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97" w:rsidRPr="00304197" w:rsidRDefault="00304197" w:rsidP="00304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Совет депутатов Октябрьского сельсовета   </w:t>
      </w:r>
    </w:p>
    <w:p w:rsidR="00304197" w:rsidRPr="00304197" w:rsidRDefault="00304197" w:rsidP="003041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                                </w:t>
      </w:r>
      <w:proofErr w:type="spellStart"/>
      <w:r w:rsidRPr="0030419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Змеиногорского</w:t>
      </w:r>
      <w:proofErr w:type="spellEnd"/>
      <w:r w:rsidRPr="0030419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района </w:t>
      </w:r>
      <w:r w:rsidRPr="0030419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Алтайского края</w:t>
      </w:r>
    </w:p>
    <w:p w:rsidR="00304197" w:rsidRPr="00304197" w:rsidRDefault="00304197" w:rsidP="00304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304197" w:rsidRPr="00304197" w:rsidRDefault="00304197" w:rsidP="00304197">
      <w:pPr>
        <w:keepNext/>
        <w:tabs>
          <w:tab w:val="center" w:pos="4960"/>
          <w:tab w:val="left" w:pos="7215"/>
        </w:tabs>
        <w:spacing w:after="0" w:line="240" w:lineRule="auto"/>
        <w:outlineLvl w:val="5"/>
        <w:rPr>
          <w:rFonts w:ascii="Arial" w:eastAsia="Times New Roman" w:hAnsi="Arial" w:cs="Arial"/>
          <w:b/>
          <w:sz w:val="36"/>
          <w:szCs w:val="20"/>
          <w:lang w:eastAsia="ru-RU"/>
        </w:rPr>
      </w:pPr>
      <w:r w:rsidRPr="00304197">
        <w:rPr>
          <w:rFonts w:ascii="Arial" w:eastAsia="Times New Roman" w:hAnsi="Arial" w:cs="Times New Roman"/>
          <w:b/>
          <w:sz w:val="36"/>
          <w:szCs w:val="20"/>
          <w:lang w:eastAsia="ru-RU"/>
        </w:rPr>
        <w:t xml:space="preserve">                                   </w:t>
      </w:r>
      <w:proofErr w:type="gramStart"/>
      <w:r w:rsidRPr="00304197">
        <w:rPr>
          <w:rFonts w:ascii="Arial" w:eastAsia="Times New Roman" w:hAnsi="Arial" w:cs="Arial"/>
          <w:b/>
          <w:sz w:val="36"/>
          <w:szCs w:val="20"/>
          <w:lang w:eastAsia="ru-RU"/>
        </w:rPr>
        <w:t>Р</w:t>
      </w:r>
      <w:proofErr w:type="gramEnd"/>
      <w:r w:rsidRPr="00304197">
        <w:rPr>
          <w:rFonts w:ascii="Arial" w:eastAsia="Times New Roman" w:hAnsi="Arial" w:cs="Arial"/>
          <w:b/>
          <w:sz w:val="36"/>
          <w:szCs w:val="20"/>
          <w:lang w:eastAsia="ru-RU"/>
        </w:rPr>
        <w:t xml:space="preserve"> Е Ш Е Н И Е</w:t>
      </w:r>
      <w:r w:rsidRPr="00304197">
        <w:rPr>
          <w:rFonts w:ascii="Arial" w:eastAsia="Times New Roman" w:hAnsi="Arial" w:cs="Arial"/>
          <w:b/>
          <w:sz w:val="36"/>
          <w:szCs w:val="20"/>
          <w:lang w:eastAsia="ru-RU"/>
        </w:rPr>
        <w:tab/>
        <w:t xml:space="preserve">                         </w:t>
      </w:r>
    </w:p>
    <w:p w:rsidR="005E775C" w:rsidRDefault="00304197" w:rsidP="005E775C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3041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</w:t>
      </w:r>
      <w:r w:rsidR="005A39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</w:t>
      </w:r>
    </w:p>
    <w:p w:rsidR="005E775C" w:rsidRDefault="005E775C" w:rsidP="005E775C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26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31.03.2023</w:t>
      </w:r>
      <w:r w:rsidR="00304197"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№ </w:t>
      </w:r>
      <w:r w:rsidRPr="00163A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304197"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spellStart"/>
      <w:r w:rsidR="00304197"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304197"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304197"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ктябрьский</w:t>
      </w:r>
      <w:proofErr w:type="spellEnd"/>
    </w:p>
    <w:p w:rsidR="00304197" w:rsidRPr="005E775C" w:rsidRDefault="00304197" w:rsidP="005E775C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304197">
        <w:rPr>
          <w:rFonts w:ascii="Arial" w:eastAsia="Times New Roman" w:hAnsi="Arial" w:cs="Arial"/>
          <w:b/>
          <w:bCs/>
          <w:sz w:val="36"/>
          <w:szCs w:val="36"/>
          <w:lang w:eastAsia="ru-RU"/>
        </w:rPr>
        <w:tab/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right="55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порядке внесения проектов муниципальных правовых актов в  Совет депутатов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Октябрьского </w:t>
      </w:r>
      <w:r w:rsidRPr="00304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сельсовета </w:t>
      </w:r>
      <w:proofErr w:type="spellStart"/>
      <w:r w:rsidRPr="00304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Змеиногорского</w:t>
      </w:r>
      <w:proofErr w:type="spellEnd"/>
      <w:r w:rsidRPr="00304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5" w:history="1">
        <w:r w:rsidRPr="003041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6" w:history="1">
        <w:r w:rsidRPr="003041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</w:t>
      </w: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Алтайского края  Совет депутатов РЕШИЛ: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727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</w:t>
      </w:r>
      <w:hyperlink r:id="rId7" w:history="1">
        <w:r w:rsidRPr="003041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внесения проектов муниципальных правовых актов в  Совет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</w:t>
      </w:r>
      <w:proofErr w:type="spell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края.</w:t>
      </w:r>
    </w:p>
    <w:p w:rsidR="0073286B" w:rsidRPr="0073286B" w:rsidRDefault="00304197" w:rsidP="00732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2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="0073286B" w:rsidRPr="00732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Совета депутатов Октябрьского сельсовета </w:t>
      </w:r>
      <w:proofErr w:type="spellStart"/>
      <w:r w:rsidR="0073286B" w:rsidRPr="00732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Змеиногорского</w:t>
      </w:r>
      <w:proofErr w:type="spellEnd"/>
      <w:r w:rsidR="0073286B" w:rsidRPr="00732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Алтайского края от 24.02.2015 № 4 </w:t>
      </w:r>
    </w:p>
    <w:p w:rsidR="0073286B" w:rsidRPr="00304197" w:rsidRDefault="0073286B" w:rsidP="00732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2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Об утверждении Положения о порядке внесения проектов муниципальных правовых актов в Совет депутатов Октябрьского сельсовета </w:t>
      </w:r>
      <w:proofErr w:type="spellStart"/>
      <w:r w:rsidRPr="0073286B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732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края»</w:t>
      </w:r>
    </w:p>
    <w:p w:rsidR="00304197" w:rsidRPr="00304197" w:rsidRDefault="007278CE" w:rsidP="00727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04197"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принятия.</w:t>
      </w:r>
    </w:p>
    <w:p w:rsidR="00304197" w:rsidRPr="00304197" w:rsidRDefault="007278CE" w:rsidP="00727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04197"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04197"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304197"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решения возложить на председателя </w:t>
      </w:r>
      <w:r w:rsid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сельсовета</w:t>
      </w:r>
      <w:r w:rsid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Фролову Н.Н</w:t>
      </w:r>
      <w:r w:rsidR="00304197"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286B" w:rsidRDefault="0073286B" w:rsidP="00732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7278CE" w:rsidP="007278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Н.Н.Фролова</w:t>
      </w:r>
      <w:proofErr w:type="spellEnd"/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Default="00304197" w:rsidP="003041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5C" w:rsidRDefault="005E775C" w:rsidP="003041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5C" w:rsidRDefault="005E775C" w:rsidP="003041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5C" w:rsidRDefault="005E775C" w:rsidP="003041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5C" w:rsidRPr="00304197" w:rsidRDefault="005E775C" w:rsidP="003041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УТВЕРЖДЕНО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7C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 Совета депутатов                                                                                                              </w:t>
      </w:r>
    </w:p>
    <w:p w:rsidR="00304197" w:rsidRPr="00304197" w:rsidRDefault="00304197" w:rsidP="0030419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Октябрьского</w:t>
      </w: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304197" w:rsidRPr="00304197" w:rsidRDefault="00304197" w:rsidP="0030419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54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A54646" w:rsidRPr="00A5464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31.03.2023</w:t>
      </w:r>
      <w:r w:rsidR="00A54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A54646" w:rsidRPr="00A5464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</w:t>
      </w:r>
      <w:bookmarkStart w:id="0" w:name="_GoBack"/>
      <w:bookmarkEnd w:id="0"/>
    </w:p>
    <w:p w:rsidR="00304197" w:rsidRPr="00304197" w:rsidRDefault="00304197" w:rsidP="0030419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ВНЕСЕНИЯ ПРОЕКТОВ МУНИЦИПАЛЬНЫХ ПРАВОВЫХ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АКТОВ В  СОВЕТ ДЕПУТАТОВ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ОКТЯБРЬСКОГО</w:t>
      </w:r>
      <w:r w:rsidRPr="00304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ЗМЕИНОГОРСКОГО РАЙОНА АЛТАЙСКОГО КРАЯ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в соответствии с Федеральным </w:t>
      </w:r>
      <w:hyperlink r:id="rId8" w:history="1">
        <w:r w:rsidRPr="003041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 (далее - Федеральный закон) и </w:t>
      </w:r>
      <w:hyperlink r:id="rId9" w:history="1">
        <w:r w:rsidRPr="003041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Октябрьский</w:t>
      </w: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 Алтайского края (далее - Устав) устанавливает порядок внесения в  Совет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</w:t>
      </w: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(далее - Совет депутатов) проектов муниципальных правовых актов, перечень и формы</w:t>
      </w:r>
      <w:proofErr w:type="gramEnd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прилагаемых к ним документов.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требования, предъявляемые к проекту муниципального правового акта, 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вносимому</w:t>
      </w:r>
      <w:proofErr w:type="gramEnd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 депутатов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Текст проекта муниципального правового акта (далее - Проект) и прилагаемые к нему документы представляются в Совет депутатов в одном экземпляре на листах бумаги формата А</w:t>
      </w:r>
      <w:proofErr w:type="gram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электронном виде.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 первой странице Проекта в пределах верхней и правой границ текстового поля проставляется пометка - ПРОЕКТ (без кавычек).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Текст выравнивается по ширине страницы с расстановкой переносов слов или без таковой.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 оформлении Проекта на двух и более страницах вторая и последующие страницы должны быть пронумерованы. Порядковые номера страниц проставляются посередине верхнего поля документа на расстоянии не менее 10 мм от верхнего края листа арабскими цифрами.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При подготовке Проекта рекомендуется использовать шрифт </w:t>
      </w:r>
      <w:proofErr w:type="spell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размером шрифтов № 12, 13, 14. При составлении таблиц допускается использовать шрифты меньших размеров.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Каждый лист Проекта должен иметь поля: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левое</w:t>
      </w:r>
      <w:proofErr w:type="gramEnd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- 30 мм;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правое</w:t>
      </w:r>
      <w:proofErr w:type="gramEnd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 мм;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верхнее</w:t>
      </w:r>
      <w:proofErr w:type="gramEnd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 мм;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нижнее</w:t>
      </w:r>
      <w:proofErr w:type="gramEnd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 мм.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Абзацный отступ текста документа - 1,25 см.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тексте Проекта не допускается сокращение названий: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- "Российская Федерация";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- "Алтайский край";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- "Алтайское краевое Законодательное Собрание";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- " Правительство Алтайского края ";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- "</w:t>
      </w:r>
      <w:proofErr w:type="spell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Змеиногорский</w:t>
      </w:r>
      <w:proofErr w:type="spellEnd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район";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" Совет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края";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"Администрация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края".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Требования, предъявляемые к содержательной части проекта 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правового акта, вносимого в Совет депутатов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Проекта должны соответствовать требованиям законодательства Российской Федерации и Алтайского края, </w:t>
      </w:r>
      <w:hyperlink r:id="rId10" w:history="1">
        <w:r w:rsidRPr="003041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Уставу</w:t>
        </w:r>
      </w:hyperlink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определять сроки и порядок введения в действие муниципального правового акта, могут содержать указание об отмене ранее действующих муниципальных правовых актов в целом или в части в связи с принятием данного муниципального правового акта, о приведении в соответствие с данным муниципальным правовым актом иных муниципальных правовых актов.</w:t>
      </w:r>
      <w:proofErr w:type="gramEnd"/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Содержание правовых норм должно быть логически последовательным и содержательно определенным, не допускающим различного понимания и толкования.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Слова и выражения в Проекте используются в значении, обеспечивающем их точное понимание и единство с терминологией, применяемой в федеральном законодательстве и законодательстве Алтайского края.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Следует правильно использовать официально установленные наименования, общеизвестные термины, не п</w:t>
      </w:r>
      <w:r w:rsidR="007C4E4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ерегружать те</w:t>
      </w:r>
      <w:proofErr w:type="gramStart"/>
      <w:r w:rsidR="007C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 </w:t>
      </w: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оекта специальными, узкопрофессиональными терминами, а также иностранной терминологией. Не допускается употребление сложных фраз и грамматических конструкций, сравнений, эпитетов и метафор. Необходимо избегать использования устаревших и многозначных слов и выражений. При использовании юридических, технических и иных специальных терминов необходимо давать их определения, если без этого невозможно или затруднено их понимание.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Не допускается обозначение в Проекте разных понятий одним термином или одного понятия разными терминами, если это специально не оговаривается в правовом акте.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Содержание проекта нормативного муниципального правового акта в зависимости от предмета правового регулирования, объема, формы конструируется в следующей последовательности: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положения (определяются предмет правового регулирования, основные принципы правового регулирования, указываются нормативные правовые акты Российской Федерации и Алтайского края, в соответствии с которыми разработан правовой акт;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используемых понятий (по необходимости);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конкретных правовых норм по регулируемому вопросу;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переходные и заключительные положения;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вступление в силу правового акта (отдельным пунктом).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Содержательная часть проекта нормативного муниципального правового акта может иметь следующие основные элементы (структурные элементы текста):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преамбулу;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разделы;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пункты;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абзацы пунктов.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 </w:t>
      </w: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оекта нормативного муниципального правового акта может иметь иные структурные элементы, обусловленные особенностями оформления конкретного вида правового акта.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2.8. Преамбула содержит разъяснение целей и мотивов принятия проекта нормативного муниципального правового акта. Включение в преамбулу положений нормативного характера не допускается.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Пункт проекта нормативного муниципального правового акта содержит одно нормативное предписание. Пункты должны быть пронумерованы арабскими цифрами и могут объединяться в разделы. Раздел проекта нормативного муниципального правового акта подразделяется, как правило, не менее чем на два структурных элемента.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Проект решения Совета депутатов оформляется на листах бумаги формата А</w:t>
      </w:r>
      <w:proofErr w:type="gram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состоит из констатирующей (преамбулы) и постановляющей частей.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В констатирующей части решения указываются фактические обстоятельства и мотивы, послужившие основанием для подготовки данного решения, а также содержатся ссылки на законы и иные правовые акты, в соответствии с которыми оно принимается.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Преамбула в проекте решения завершается словами " Совет депутатов РЕШИЛ</w:t>
      </w:r>
      <w:proofErr w:type="gram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Преамбула может отсутствовать, если принимаемое решение не требует разъяснений. В этом случае текст решения начинается со слов: " Совет депутатов РЕШИЛ:".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Постановляющая часть проекта решения Совета депутатов, как правило, подразделяется на пункты, которые нумеруются арабскими цифрами с точкой и заголовков не имеют.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Проект решения Совета депутатов должен содержать пункт о возложении </w:t>
      </w:r>
      <w:proofErr w:type="gram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исполнением на профильную комиссию или должностное лицо  Совета депутатов.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Таблицы, графики, схемы, чертежи, рисунки, карты и образцы документов, являющиеся неотъемлемой составной частью Проекта, должны оформляться в виде приложений к нему. В этом случае пункты Проекта должны содержать ссылки на соответствующие приложения.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Угловой реквизит приложения к Проекту располагается в правом верхнем углу страницы после текста Проекта с указанием вида правового акта, даты его подписания и регистрационного номера.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Внесение проекта муниципального правового акта в Совет депутатов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Официальным внесением Проекта в Совет депутатов считается внесение на имя председателя Совета депутатов Проекта, прилагаемых к нему документов, оформленных в соответствии с требованиями настоящего Положения, и сопроводительного письма в сроки, установленные </w:t>
      </w:r>
      <w:hyperlink r:id="rId11" w:history="1">
        <w:r w:rsidRPr="003041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Регламентом</w:t>
        </w:r>
      </w:hyperlink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(далее - Регламент).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73"/>
      <w:bookmarkEnd w:id="1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Право внесения Проекта принадлежит субъектам правотворческой инициативы, указанным в статье 44 Устава.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Проект нормативного муниципального правового акта вносится в Совет депутатов вместе с пояснительной запиской, включающей в себя обоснование необходимости принятия этого акта, его краткую характеристику, краткое изложение содержания разногласий и мотивированное мнение о них.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74"/>
      <w:bookmarkEnd w:id="2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 проекту нормативного муниципального правового акта прилагаются: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 с обоснованием необходимости принятия решения;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результаты согласования проекта с заинтересованными должностными лицами, органами, организациями, оформленные соответствующими визами согласно </w:t>
      </w:r>
      <w:hyperlink w:anchor="Par137" w:history="1">
        <w:r w:rsidRPr="003041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№ 1</w:t>
        </w:r>
      </w:hyperlink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документы, которые, по мнению разработчиков проекта нормативного муниципального правового акта, необходимы для обоснования вносимого проекта.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К проекту нормативного муниципального правового акта по вопросам, изложенным в </w:t>
      </w:r>
      <w:hyperlink r:id="rId12" w:history="1">
        <w:r w:rsidRPr="003041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частях 3 и 5 статьи 28</w:t>
        </w:r>
      </w:hyperlink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к указанным в </w:t>
      </w:r>
      <w:hyperlink w:anchor="Par74" w:history="1">
        <w:r w:rsidRPr="003041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3.4</w:t>
        </w:r>
      </w:hyperlink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Положения документам прилагается заключение о результатах публичных слушаний (общественных обсуждений).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К Проекту по территориальной организации муниципального образования к указанным в </w:t>
      </w:r>
      <w:hyperlink w:anchor="Par74" w:history="1">
        <w:r w:rsidRPr="003041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3.4</w:t>
        </w:r>
      </w:hyperlink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документам прилагаются документы, предусмотренные Федеральным </w:t>
      </w:r>
      <w:hyperlink r:id="rId13" w:history="1">
        <w:r w:rsidRPr="003041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описание границ муниципального образования (план границ, описание </w:t>
      </w:r>
      <w:proofErr w:type="spell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смежеств</w:t>
      </w:r>
      <w:proofErr w:type="spellEnd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геодезические данные).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82"/>
      <w:bookmarkEnd w:id="3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К Проекту об изменении административно-территориального устройства </w:t>
      </w:r>
      <w:proofErr w:type="spell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 указанным в </w:t>
      </w:r>
      <w:hyperlink w:anchor="Par74" w:history="1">
        <w:r w:rsidRPr="003041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3.4</w:t>
        </w:r>
      </w:hyperlink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документам прилагаются документы, предусмотренные </w:t>
      </w:r>
      <w:hyperlink r:id="rId14" w:history="1">
        <w:r w:rsidRPr="003041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 от 1 марта 2008 года N 28-ЗС "Об административно-территориальном устройстве Алтайского края".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 сопроводительном письме об официальном внесении Проекта в Совет депутатов должны быть указаны фамилия, имя, отчество и должность официального представителя (каждого из официальных представителей) субъекта правотворческой инициативы, уполномоченного (уполномоченных) представлять Проект на рассмотрение Совету депутатов.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Для получения в предусмотренных настоящим Положением случаях заключения главы сельсовета  Проект с документами, указанными в </w:t>
      </w:r>
      <w:hyperlink w:anchor="Par73" w:history="1">
        <w:r w:rsidRPr="003041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3.3</w:t>
        </w:r>
      </w:hyperlink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ar82" w:history="1">
        <w:r w:rsidRPr="003041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3.7</w:t>
        </w:r>
      </w:hyperlink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направляется субъектом правотворческой инициативы главе сельсовета  не </w:t>
      </w:r>
      <w:proofErr w:type="gram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дней до дня проведения сессии Совета депутатов, на которую планируется внести соответствующий Проект.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случае представления документов не в полном объеме, глава сельсовета  вправе возвратить Проект либо оставить его без рассмотрения, о чем он уведомляет субъекта правотворческой инициативы не позднее 7 дней со дня получения Проекта.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Глава сельсовета  не позднее 15 дней со дня получения Проекта направляет заключение на представленный Проект субъекту правотворческой инициативы и в Совет депутатов.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Субъект правотворческой инициативы до официального внесения Проекта в Совет депутатов согласовывает указанный Проект: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должностными лицами Администрации</w:t>
      </w:r>
      <w:r w:rsidR="00F8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</w:t>
      </w: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(по необходимости), к вопросам, ведения которых относятся вопросы, регулируемые соответствующим Проектом.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Внесенный Проект может быть возвращен председателем Совета депутатов субъекту правотворческой инициативы с указанием в письменном виде оснований его возвращения в следующих случаях: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оформлен с нарушением требований настоящего Положения;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представлены документы, предусмотренные настоящим Положением;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инициативной группой по реализации правотворческой инициативы граждан не соблюдены требования Положения о порядке реализации правотворческой инициативы граждан в муниципальном образовании </w:t>
      </w:r>
      <w:r w:rsidR="00F83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</w:t>
      </w: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края;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предлагаемого муниципального правового акта не входит в компетенцию Совета депутатов.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После устранения причин, послуживших основанием для возвращения Проекта, субъект правотворческой инициативы вправе вновь внести Проект в Совет депутатов с соблюдением сроков, установленных </w:t>
      </w:r>
      <w:hyperlink r:id="rId15" w:history="1">
        <w:r w:rsidRPr="003041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Регламентом</w:t>
        </w:r>
      </w:hyperlink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До рассмотрения Проекта на сессии Совета депутатов субъект правотворческой инициативы или его официальный представитель вправе отозвать Проект, представив письменное заявление председателю Совета депутатов.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 Отозванный Проект может быть вновь внесен в Совет депутатов с соблюдением сроков и процедур, предусмотренных настоящим Положением и </w:t>
      </w:r>
      <w:hyperlink r:id="rId16" w:history="1">
        <w:r w:rsidRPr="003041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Регламентом</w:t>
        </w:r>
      </w:hyperlink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Работа с проектом муниципального правового акта, внесенным в Совет депутатов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Официально внесенный в Совет депутатов Проект рассматривается председателем Совета депутатов, который в соответствии с вопросами ведения определяет профильную постоянную комиссию для предварительного рассмотрения Проекта и подготовки по нему заключения (по необходимости).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8348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Администрация Октябрьского</w:t>
      </w: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</w:t>
      </w:r>
      <w:proofErr w:type="spell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принимает меры по проведению антикоррупционной экспертизы Проекта в порядке, установленном решением Совета депутатов 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Председатель Совета депутатов направляет Проект (проекты) муниципальных правовых актов на заключение в </w:t>
      </w:r>
      <w:proofErr w:type="spell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Змеиногорскую</w:t>
      </w:r>
      <w:proofErr w:type="spellEnd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межрайонную прокуратуру, а также вправе принять решение о проведении дополнительного согласования (визирования) Проекта (проектов) с иными должностными лицами органов местного самоуправления.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Дополнительное согласование (визирование) Проекта осуществляется официальным представителем субъекта правотворческой инициативы в течение 5 дней со дня рассмотрения Проекта председателем Совета депутатов.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Председатели постоянных комиссий, иные должностные лица органов местного самоуправления, которым Проект направляется на дополнительное согласование, рассматривают его в первоочередном порядке и визируют. В случае отсутствия соответствующих должностных лиц Проект рассматривают и визируют их заместители. При наличии возражений указанных должностных лиц эти возражения излагаются на листе согласования или отдельном листе (листах) и прилагаются к Проекту.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Постоянная комиссия Совета депутатов, определенная председателем Совета депутатов в качестве профильной, при рассмотрении Проекта вправе принять решение: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поддержать принятие Проекта, в том числе с учетом поправок (поправки);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отложить рассмотрение Проекта и сформировать временную комиссию или рабочую группу для его доработки;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предложить отклонить Проект с обоснованием такого предложения.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 момента официального внесения Проекта в Совет депутатов до его рассмотрения на сессии может быть проведено предварительное обсуждение Проекта в форме: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</w:t>
      </w:r>
      <w:proofErr w:type="spell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публичных слушаний (общественных обсуждений);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рассмотрения в организациях, заключивших договор с Советом депутатов о взаимодействии в правотворческой деятельности;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рассмотрения на заседаниях постоянных и (или) временных комиссий, рабочих групп, образованных решением Совета депутатов.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Замечания, предложения и поправки к Проекту, полученные в ходе предварительного обсуждения, передаются для рассмотрения и учета в профильную постоянную комиссию Совета депутатов.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Поправки к Проекту, подготовленные субъектами правотворческой инициативы, оформляются в письменном виде и раздаются депутатам не </w:t>
      </w:r>
      <w:proofErr w:type="gram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при их регистрации перед сессией Совета депутатов.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оформления нормативный правовых актов и их проектов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Официальный текст муниципального акта должен содержать следующие реквизиты:</w:t>
      </w:r>
    </w:p>
    <w:p w:rsidR="00304197" w:rsidRPr="00304197" w:rsidRDefault="00304197" w:rsidP="00304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Официальные символы муниципального образования (герб, эмблема при их наличии).</w:t>
      </w:r>
    </w:p>
    <w:p w:rsidR="00304197" w:rsidRPr="00304197" w:rsidRDefault="00304197" w:rsidP="00304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Полное наименование органа (должностного лица) местного самоуправления, принявшего (издавшего) документ.</w:t>
      </w:r>
    </w:p>
    <w:p w:rsidR="00304197" w:rsidRPr="00304197" w:rsidRDefault="00304197" w:rsidP="00304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органа местного самоуправления указывается в качестве реквизита муниципального акта в соответствии с нормативными правовыми актами, на основании которых образован и действует данный орган.</w:t>
      </w:r>
    </w:p>
    <w:p w:rsidR="00304197" w:rsidRPr="00304197" w:rsidRDefault="00304197" w:rsidP="00304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наименования органа местного самоуправления или лица, принявшего (издавшего) муниципальный акт, может являться основанием для признания соответствующего акта незаконным.</w:t>
      </w:r>
    </w:p>
    <w:p w:rsidR="00304197" w:rsidRPr="00304197" w:rsidRDefault="00304197" w:rsidP="00304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Наименование вида акта (постановление, решение и др.).</w:t>
      </w:r>
    </w:p>
    <w:p w:rsidR="00304197" w:rsidRPr="00304197" w:rsidRDefault="00304197" w:rsidP="00304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Дата и номер принятия (подписания, издания).</w:t>
      </w:r>
    </w:p>
    <w:p w:rsidR="00304197" w:rsidRPr="00304197" w:rsidRDefault="00304197" w:rsidP="00304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Место нахождения органа местного самоуправления, принявшего муниципальный акт (при необходимости).</w:t>
      </w:r>
    </w:p>
    <w:p w:rsidR="00304197" w:rsidRPr="00304197" w:rsidRDefault="00304197" w:rsidP="00304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Наименование акта, отражающее предмет правового регулирования (заголовок). </w:t>
      </w:r>
    </w:p>
    <w:p w:rsidR="00304197" w:rsidRPr="00304197" w:rsidRDefault="00304197" w:rsidP="00304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(заголовок) правового акта выступает в качестве официального резюме содержания всего документа или его части. Наименования акта должно соответствовать его содержанию.</w:t>
      </w:r>
    </w:p>
    <w:p w:rsidR="00304197" w:rsidRPr="00304197" w:rsidRDefault="00304197" w:rsidP="00304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правового акта должно отвечать на вопрос ”О чем правовой акт?" и начинаться с предлогов ”О …" или "</w:t>
      </w:r>
      <w:proofErr w:type="gram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...”.</w:t>
      </w:r>
    </w:p>
    <w:p w:rsidR="00304197" w:rsidRPr="00304197" w:rsidRDefault="00304197" w:rsidP="00304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правовым актом утверждается документ (положение, правила, порядок и т.п.), это рекомендуется отражать в его наименовании.</w:t>
      </w:r>
    </w:p>
    <w:p w:rsidR="00304197" w:rsidRPr="00304197" w:rsidRDefault="00304197" w:rsidP="00304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муниципального акта кавычками не выделяется, точка в конце заголовка не ставится.</w:t>
      </w:r>
    </w:p>
    <w:p w:rsidR="00304197" w:rsidRPr="00304197" w:rsidRDefault="00304197" w:rsidP="00304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Наименование должности, фамилия, инициалы и подпись лица, уполномоченного на подписание соответствующего правового акта.</w:t>
      </w:r>
    </w:p>
    <w:p w:rsidR="00304197" w:rsidRPr="00304197" w:rsidRDefault="00304197" w:rsidP="00304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написании дат, цифровых обозначений рекомендуется даты в тексте муниципального акта указывать словесно-цифровым или цифровым способом: день (цифрами), месяц (словом или цифрами), год (цифрами) с добавлением слова ”год" (при словесно-цифровом способе) в соответствующем падеже.</w:t>
      </w:r>
    </w:p>
    <w:p w:rsidR="00304197" w:rsidRPr="00304197" w:rsidRDefault="00304197" w:rsidP="00304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Словесно-цифровой способ оформления даты: 15 ноября 2022 года</w:t>
      </w:r>
    </w:p>
    <w:p w:rsidR="00304197" w:rsidRPr="00304197" w:rsidRDefault="00304197" w:rsidP="00304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 способ оформления даты: 15.11.2022</w:t>
      </w:r>
    </w:p>
    <w:p w:rsidR="00304197" w:rsidRPr="00304197" w:rsidRDefault="00304197" w:rsidP="00304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оформлении муниципального нормативного правового акта о внесении изменений в муниципальные нормативные правовые акты необходимо учитывать следующее:</w:t>
      </w:r>
    </w:p>
    <w:p w:rsidR="00304197" w:rsidRPr="00304197" w:rsidRDefault="00304197" w:rsidP="00304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 внесении изменений в действующий муниципальный акт в тексте изменяющего акта рекомендуется указывать следующие реквизиты основного акта: </w:t>
      </w:r>
    </w:p>
    <w:p w:rsidR="00304197" w:rsidRPr="00304197" w:rsidRDefault="00304197" w:rsidP="00304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правового акта;</w:t>
      </w:r>
    </w:p>
    <w:p w:rsidR="00304197" w:rsidRPr="00304197" w:rsidRDefault="00304197" w:rsidP="00304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(должностного лица), принявшего (издавшего) акт;</w:t>
      </w:r>
    </w:p>
    <w:p w:rsidR="00304197" w:rsidRPr="00304197" w:rsidRDefault="00304197" w:rsidP="00304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и номер подписания (принятия, издания);</w:t>
      </w:r>
    </w:p>
    <w:p w:rsidR="00304197" w:rsidRPr="00304197" w:rsidRDefault="00304197" w:rsidP="00304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правового акта.</w:t>
      </w:r>
    </w:p>
    <w:p w:rsidR="00304197" w:rsidRPr="00304197" w:rsidRDefault="00304197" w:rsidP="00304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Изменения вносятся только в основной муниципальный акт, с учетом всех предыдущих изменений.</w:t>
      </w:r>
    </w:p>
    <w:p w:rsidR="00304197" w:rsidRPr="00304197" w:rsidRDefault="00304197" w:rsidP="00304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внесение изменений в основной муниципальный акт путем внесения изменений в муниципальный акт, его изменяющий (то есть муниципальный акт «О внесении изменений в муниципальный акт «О внесении изменений в муниципальный акт»).</w:t>
      </w:r>
    </w:p>
    <w:p w:rsidR="00304197" w:rsidRPr="00304197" w:rsidRDefault="00304197" w:rsidP="00304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восстановить в тексте муниципального акта ранее исключенные слова рекомендуется вновь дополнить ими ту же самую структурную единицу путем внесения нового изменения в основной муниципальный акт, но не в изменяющий муниципальный акт.</w:t>
      </w:r>
    </w:p>
    <w:p w:rsidR="00304197" w:rsidRPr="00304197" w:rsidRDefault="00304197" w:rsidP="00304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 внесении изменений или признании </w:t>
      </w:r>
      <w:proofErr w:type="gram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структурных единиц (разделов, подразделов, статей, частей, пунктов, подпунктов)  действующих муниципальных актов, изменение их нумерации, а также из пересчет нумерованных структурных единиц муниципального акта не производится. </w:t>
      </w:r>
    </w:p>
    <w:p w:rsidR="00304197" w:rsidRPr="00304197" w:rsidRDefault="00304197" w:rsidP="00304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Перерасчет структурных единиц при дополнении новыми структурными единицами или признании отдельных структурных единиц утратившими силу не допускается. При дополнении структурной единицы абзацами такое дополнение производится только в конце соответствующей структурной единицы.</w:t>
      </w:r>
    </w:p>
    <w:p w:rsidR="00304197" w:rsidRPr="00304197" w:rsidRDefault="00304197" w:rsidP="00304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случае необходимости включить новый абзац между уже имеющимися абзацами структурная единица правового акта излагается в новой редакции. Включение нового абзаца путем замены действующего абзаца двумя или более абзацами недопустимо.</w:t>
      </w:r>
    </w:p>
    <w:p w:rsidR="00304197" w:rsidRPr="00304197" w:rsidRDefault="00304197" w:rsidP="00304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При необходимости внесения множественных изменений в муниципальный акт, который ранее уже неоднократно изменялся, готовится проект нового муниципального акта с одновременным </w:t>
      </w:r>
      <w:proofErr w:type="gram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признанием</w:t>
      </w:r>
      <w:proofErr w:type="gramEnd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утратившим силу ранее действовавшего муниципального акта и всех изменяющих муниципальных актов (при их наличии).</w:t>
      </w:r>
    </w:p>
    <w:p w:rsidR="00304197" w:rsidRPr="00304197" w:rsidRDefault="00304197" w:rsidP="00304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При оформлении муниципального нормативного правового акта о признании </w:t>
      </w:r>
      <w:proofErr w:type="gram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(об отмене) муниципальных нормативных правовых актов должны соблюдаться следующие требования:</w:t>
      </w:r>
    </w:p>
    <w:p w:rsidR="00304197" w:rsidRPr="00304197" w:rsidRDefault="00304197" w:rsidP="00304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признание утратившими силу основных муниципальных актов без признания утратившими всех муниципальных актов или их структурных единиц, которыми в основной муниципальный акт вносились изменения, не допускается;</w:t>
      </w:r>
    </w:p>
    <w:p w:rsidR="00304197" w:rsidRPr="00304197" w:rsidRDefault="00304197" w:rsidP="00304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принятие решения о признании </w:t>
      </w:r>
      <w:proofErr w:type="gram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proofErr w:type="gramEnd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изменяющего муниципального правового акта не влечет восстановление прежней редакции основного муниципального правового акта. Для того чтобы стали действовать правовые нормы, которые в таком правовом акте содержались до внесения изменений, на утверждение выносится проект решения о внесении изменений  в муниципальный правовой акт, излагающий правовые нормы в прежней редакции;</w:t>
      </w:r>
    </w:p>
    <w:p w:rsidR="00304197" w:rsidRPr="00304197" w:rsidRDefault="00304197" w:rsidP="00304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признания ранее действовавшего, но утратившего силу муниципального акта, вновь действующим готовится заново проект нормативного правового акта органа, его принимавшего, с прежним наименованием и содержанием;</w:t>
      </w:r>
    </w:p>
    <w:p w:rsidR="00304197" w:rsidRPr="00304197" w:rsidRDefault="00304197" w:rsidP="00304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Термин «отменить» применяется только в том случае, если принятый муниципальный акт (отдельные его положения) еще не вступи</w:t>
      </w:r>
      <w:proofErr w:type="gram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и) в силу, а необходимость в нем (них) уже отпала.</w:t>
      </w:r>
    </w:p>
    <w:p w:rsidR="00304197" w:rsidRPr="00304197" w:rsidRDefault="00304197" w:rsidP="00304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Требования к формату муниципального акта закреплены приложением №2 к настоящему Положению. </w:t>
      </w:r>
    </w:p>
    <w:p w:rsidR="00304197" w:rsidRPr="00304197" w:rsidRDefault="00304197" w:rsidP="00304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Приложение № 1 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к Положению, 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proofErr w:type="gram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Совета депутатов 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72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от 31.03.2023 № 4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СОГЛАСОВАНИЯ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проекта   решения     Совета    депутатов </w:t>
      </w:r>
      <w:r w:rsidR="00F8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</w:t>
      </w: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по вопросу ______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Субъект права правотворческой инициативы: _____________________________________________________________________________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Профильная постоянная комиссия Совета депутатов_______________________________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1" w:type="dxa"/>
        <w:jc w:val="center"/>
        <w:tblCellSpacing w:w="5" w:type="nil"/>
        <w:tblInd w:w="-3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23"/>
        <w:gridCol w:w="2184"/>
        <w:gridCol w:w="2074"/>
      </w:tblGrid>
      <w:tr w:rsidR="00304197" w:rsidRPr="00304197" w:rsidTr="0045515D">
        <w:trPr>
          <w:trHeight w:val="393"/>
          <w:tblCellSpacing w:w="5" w:type="nil"/>
          <w:jc w:val="center"/>
        </w:trPr>
        <w:tc>
          <w:tcPr>
            <w:tcW w:w="5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197" w:rsidRPr="00304197" w:rsidRDefault="00304197" w:rsidP="00304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Должность лица, завизировавшего проект 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197" w:rsidRPr="00304197" w:rsidRDefault="00304197" w:rsidP="0030419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Инициалы, фамилия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197" w:rsidRPr="00304197" w:rsidRDefault="00304197" w:rsidP="0030419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Замечания,</w:t>
            </w:r>
          </w:p>
          <w:p w:rsidR="00304197" w:rsidRPr="00304197" w:rsidRDefault="00304197" w:rsidP="0030419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дата</w:t>
            </w:r>
          </w:p>
        </w:tc>
      </w:tr>
      <w:tr w:rsidR="00304197" w:rsidRPr="00304197" w:rsidTr="0045515D">
        <w:trPr>
          <w:trHeight w:val="89"/>
          <w:tblCellSpacing w:w="5" w:type="nil"/>
          <w:jc w:val="center"/>
        </w:trPr>
        <w:tc>
          <w:tcPr>
            <w:tcW w:w="5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197" w:rsidRPr="00304197" w:rsidRDefault="00304197" w:rsidP="00304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депутатов                            </w:t>
            </w: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197" w:rsidRPr="00304197" w:rsidRDefault="00304197" w:rsidP="0030419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197" w:rsidRPr="00304197" w:rsidRDefault="00304197" w:rsidP="0030419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97" w:rsidRPr="00304197" w:rsidTr="0045515D">
        <w:trPr>
          <w:trHeight w:val="265"/>
          <w:tblCellSpacing w:w="5" w:type="nil"/>
          <w:jc w:val="center"/>
        </w:trPr>
        <w:tc>
          <w:tcPr>
            <w:tcW w:w="5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197" w:rsidRPr="00304197" w:rsidRDefault="00304197" w:rsidP="00304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комиссий:       </w:t>
            </w: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197" w:rsidRPr="00304197" w:rsidRDefault="00304197" w:rsidP="0030419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197" w:rsidRPr="00304197" w:rsidRDefault="00304197" w:rsidP="0030419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97" w:rsidRPr="00304197" w:rsidTr="0045515D">
        <w:trPr>
          <w:trHeight w:val="265"/>
          <w:tblCellSpacing w:w="5" w:type="nil"/>
          <w:jc w:val="center"/>
        </w:trPr>
        <w:tc>
          <w:tcPr>
            <w:tcW w:w="5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197" w:rsidRPr="00304197" w:rsidRDefault="00304197" w:rsidP="00304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бюджета, социально-экономического развития                 </w:t>
            </w: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197" w:rsidRPr="00304197" w:rsidRDefault="00304197" w:rsidP="0030419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197" w:rsidRPr="00304197" w:rsidRDefault="00304197" w:rsidP="0030419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97" w:rsidRPr="00304197" w:rsidTr="0045515D">
        <w:trPr>
          <w:trHeight w:val="280"/>
          <w:tblCellSpacing w:w="5" w:type="nil"/>
          <w:jc w:val="center"/>
        </w:trPr>
        <w:tc>
          <w:tcPr>
            <w:tcW w:w="5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197" w:rsidRPr="00304197" w:rsidRDefault="00304197" w:rsidP="00304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законности и правопорядка            </w:t>
            </w: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197" w:rsidRPr="00304197" w:rsidRDefault="00304197" w:rsidP="0030419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197" w:rsidRPr="00304197" w:rsidRDefault="00304197" w:rsidP="0030419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97" w:rsidRPr="00304197" w:rsidTr="0045515D">
        <w:trPr>
          <w:trHeight w:val="376"/>
          <w:tblCellSpacing w:w="5" w:type="nil"/>
          <w:jc w:val="center"/>
        </w:trPr>
        <w:tc>
          <w:tcPr>
            <w:tcW w:w="5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197" w:rsidRPr="00304197" w:rsidRDefault="00304197" w:rsidP="00304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 сельсовета                                </w:t>
            </w: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197" w:rsidRPr="00304197" w:rsidRDefault="00304197" w:rsidP="0030419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197" w:rsidRPr="00304197" w:rsidRDefault="00304197" w:rsidP="0030419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97" w:rsidRPr="00304197" w:rsidTr="0045515D">
        <w:trPr>
          <w:trHeight w:val="265"/>
          <w:tblCellSpacing w:w="5" w:type="nil"/>
          <w:jc w:val="center"/>
        </w:trPr>
        <w:tc>
          <w:tcPr>
            <w:tcW w:w="5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197" w:rsidRPr="00304197" w:rsidRDefault="00304197" w:rsidP="00304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должностные лица                   </w:t>
            </w: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197" w:rsidRPr="00304197" w:rsidRDefault="00304197" w:rsidP="0030419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197" w:rsidRPr="00304197" w:rsidRDefault="00304197" w:rsidP="0030419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97" w:rsidRPr="00304197" w:rsidTr="0045515D">
        <w:trPr>
          <w:trHeight w:val="265"/>
          <w:tblCellSpacing w:w="5" w:type="nil"/>
          <w:jc w:val="center"/>
        </w:trPr>
        <w:tc>
          <w:tcPr>
            <w:tcW w:w="5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197" w:rsidRPr="00304197" w:rsidRDefault="00304197" w:rsidP="00304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197" w:rsidRPr="00304197" w:rsidRDefault="00304197" w:rsidP="0030419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197" w:rsidRPr="00304197" w:rsidRDefault="00304197" w:rsidP="0030419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97" w:rsidRPr="00304197" w:rsidTr="0045515D">
        <w:trPr>
          <w:trHeight w:val="446"/>
          <w:tblCellSpacing w:w="5" w:type="nil"/>
          <w:jc w:val="center"/>
        </w:trPr>
        <w:tc>
          <w:tcPr>
            <w:tcW w:w="5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197" w:rsidRPr="00304197" w:rsidRDefault="00304197" w:rsidP="00304197">
            <w:pPr>
              <w:autoSpaceDE w:val="0"/>
              <w:autoSpaceDN w:val="0"/>
              <w:adjustRightInd w:val="0"/>
              <w:spacing w:after="0" w:line="240" w:lineRule="auto"/>
              <w:ind w:right="-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поступления проекта решения в Совет депутатов:                              </w:t>
            </w: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197" w:rsidRPr="00304197" w:rsidRDefault="00304197" w:rsidP="0030419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197" w:rsidRPr="00304197" w:rsidRDefault="00304197" w:rsidP="0030419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97" w:rsidRPr="00304197" w:rsidTr="0045515D">
        <w:trPr>
          <w:trHeight w:val="280"/>
          <w:tblCellSpacing w:w="5" w:type="nil"/>
          <w:jc w:val="center"/>
        </w:trPr>
        <w:tc>
          <w:tcPr>
            <w:tcW w:w="998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197" w:rsidRPr="00304197" w:rsidRDefault="00304197" w:rsidP="0030419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97" w:rsidRPr="00304197" w:rsidTr="0045515D">
        <w:trPr>
          <w:trHeight w:val="20"/>
          <w:tblCellSpacing w:w="5" w:type="nil"/>
          <w:jc w:val="center"/>
        </w:trPr>
        <w:tc>
          <w:tcPr>
            <w:tcW w:w="998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197" w:rsidRPr="00304197" w:rsidRDefault="00304197" w:rsidP="0030419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и номер телефона исполнителя документа</w:t>
            </w:r>
          </w:p>
        </w:tc>
      </w:tr>
    </w:tbl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прошел антикоррупционную экспертизу (да/нет) _________________________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выявлены (не выявлены) (</w:t>
      </w:r>
      <w:proofErr w:type="gram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37"/>
      <w:bookmarkEnd w:id="4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направлен     в межрайонную прокуратуру_______________________________                        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</w:t>
      </w:r>
      <w:bookmarkStart w:id="5" w:name="Par206"/>
      <w:bookmarkEnd w:id="5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к Положению, 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Совета депутатов 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72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31.03.2023 №4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F8348C" w:rsidP="00304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 депутатов Октябрьского</w:t>
      </w:r>
      <w:r w:rsidR="00304197" w:rsidRPr="003041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сельсовета</w:t>
      </w:r>
    </w:p>
    <w:p w:rsidR="00304197" w:rsidRPr="00304197" w:rsidRDefault="00164875" w:rsidP="001648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</w:t>
      </w:r>
      <w:proofErr w:type="spellStart"/>
      <w:r w:rsidR="00304197" w:rsidRPr="003041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Змеиногорского</w:t>
      </w:r>
      <w:proofErr w:type="spellEnd"/>
      <w:r w:rsidR="00304197" w:rsidRPr="003041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04197" w:rsidRPr="003041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Алтайского края</w:t>
      </w:r>
    </w:p>
    <w:p w:rsidR="00304197" w:rsidRPr="00304197" w:rsidRDefault="00304197" w:rsidP="00304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960" w:type="dxa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304197" w:rsidRPr="00304197" w:rsidTr="0045515D">
        <w:tc>
          <w:tcPr>
            <w:tcW w:w="3960" w:type="dxa"/>
          </w:tcPr>
          <w:p w:rsidR="00304197" w:rsidRPr="00304197" w:rsidRDefault="00304197" w:rsidP="00304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197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(</w:t>
            </w:r>
            <w:r w:rsidRPr="0030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Шрифт </w:t>
            </w:r>
            <w:r w:rsidRPr="0030419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Times</w:t>
            </w:r>
            <w:r w:rsidRPr="0030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419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New</w:t>
            </w:r>
            <w:r w:rsidRPr="0030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419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Roman</w:t>
            </w:r>
            <w:r w:rsidRPr="0030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размер 13, жирный, буквы строчные, выравнивание по центру)</w:t>
            </w:r>
          </w:p>
        </w:tc>
      </w:tr>
    </w:tbl>
    <w:p w:rsidR="00304197" w:rsidRPr="00304197" w:rsidRDefault="00304197" w:rsidP="00304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proofErr w:type="gramStart"/>
      <w:r w:rsidRPr="00304197">
        <w:rPr>
          <w:rFonts w:ascii="Arial" w:eastAsia="Times New Roman" w:hAnsi="Arial" w:cs="Arial"/>
          <w:b/>
          <w:sz w:val="36"/>
          <w:szCs w:val="36"/>
          <w:lang w:eastAsia="ru-RU"/>
        </w:rPr>
        <w:t>Р</w:t>
      </w:r>
      <w:proofErr w:type="gramEnd"/>
      <w:r w:rsidRPr="00304197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Е Ш Е Н И Е</w:t>
      </w:r>
    </w:p>
    <w:p w:rsidR="00304197" w:rsidRPr="00304197" w:rsidRDefault="00304197" w:rsidP="00304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3"/>
      </w:tblGrid>
      <w:tr w:rsidR="00304197" w:rsidRPr="00304197" w:rsidTr="0045515D">
        <w:tc>
          <w:tcPr>
            <w:tcW w:w="3883" w:type="dxa"/>
          </w:tcPr>
          <w:p w:rsidR="00304197" w:rsidRPr="00304197" w:rsidRDefault="00304197" w:rsidP="00304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197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(</w:t>
            </w:r>
            <w:r w:rsidRPr="0030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Шрифт</w:t>
            </w:r>
            <w:r w:rsidRPr="00304197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04197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Агіа</w:t>
            </w:r>
            <w:proofErr w:type="gramEnd"/>
            <w:r w:rsidRPr="00304197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04197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, </w:t>
            </w:r>
            <w:r w:rsidRPr="0030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18, буквы</w:t>
            </w:r>
          </w:p>
          <w:p w:rsidR="00304197" w:rsidRPr="00304197" w:rsidRDefault="00304197" w:rsidP="00304197">
            <w:pPr>
              <w:keepNext/>
              <w:spacing w:after="0" w:line="240" w:lineRule="auto"/>
              <w:jc w:val="center"/>
              <w:outlineLvl w:val="5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3041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прописные</w:t>
            </w:r>
            <w:proofErr w:type="gramEnd"/>
            <w:r w:rsidRPr="003041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выравнивание по центру)</w:t>
            </w:r>
          </w:p>
        </w:tc>
      </w:tr>
    </w:tbl>
    <w:p w:rsidR="00304197" w:rsidRPr="00304197" w:rsidRDefault="00304197" w:rsidP="0030419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4197" w:rsidRPr="00304197" w:rsidRDefault="00F14F6D" w:rsidP="0030419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31.03</w:t>
      </w:r>
      <w:r w:rsidR="00304197"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                                                                                                     </w:t>
      </w:r>
      <w:r w:rsidR="00F8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 w:rsidR="00304197"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304197" w:rsidRPr="00304197" w:rsidRDefault="00F8348C" w:rsidP="0030419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ктябрьский</w:t>
      </w:r>
      <w:proofErr w:type="spellEnd"/>
    </w:p>
    <w:p w:rsidR="00304197" w:rsidRPr="00304197" w:rsidRDefault="00304197" w:rsidP="00304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проведения антикоррупционной экспертизы </w:t>
      </w:r>
      <w:proofErr w:type="gram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304197" w:rsidRPr="00304197" w:rsidRDefault="00304197" w:rsidP="00304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 и проектов муниципальных нормативных правовых актов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местного самоуправления муниципального образования </w:t>
      </w:r>
      <w:r w:rsidR="0016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Октябрьский </w:t>
      </w: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proofErr w:type="spell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3"/>
      </w:tblGrid>
      <w:tr w:rsidR="00304197" w:rsidRPr="00304197" w:rsidTr="0045515D">
        <w:tc>
          <w:tcPr>
            <w:tcW w:w="3883" w:type="dxa"/>
          </w:tcPr>
          <w:p w:rsidR="00304197" w:rsidRPr="00304197" w:rsidRDefault="00304197" w:rsidP="003041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0419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(выравнивание по центру)</w:t>
            </w:r>
          </w:p>
        </w:tc>
      </w:tr>
    </w:tbl>
    <w:p w:rsidR="00304197" w:rsidRPr="00304197" w:rsidRDefault="00304197" w:rsidP="00304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</w:tblGrid>
      <w:tr w:rsidR="00304197" w:rsidRPr="00304197" w:rsidTr="0045515D">
        <w:tc>
          <w:tcPr>
            <w:tcW w:w="1908" w:type="dxa"/>
          </w:tcPr>
          <w:p w:rsidR="00304197" w:rsidRPr="00304197" w:rsidRDefault="00304197" w:rsidP="003041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30419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(Абзац 1,25 см)</w:t>
            </w:r>
          </w:p>
        </w:tc>
      </w:tr>
    </w:tbl>
    <w:p w:rsidR="00304197" w:rsidRPr="00304197" w:rsidRDefault="00304197" w:rsidP="00304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 части 1 статьи 3 Федерального закона от 17.07.2009 № 172—ФЗ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</w:t>
      </w:r>
      <w:r w:rsidR="00F8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 нормативных правовых актов и проектов нормативных правовых актов», руководствуясь статьями Устава муниципального образования</w:t>
      </w:r>
      <w:r w:rsidR="0016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Октябрьский</w:t>
      </w: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</w:t>
      </w:r>
      <w:proofErr w:type="spell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края,  Совет депутатов РЕШИЛ: </w:t>
      </w:r>
      <w:proofErr w:type="gramEnd"/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221"/>
      </w:tblGrid>
      <w:tr w:rsidR="00304197" w:rsidRPr="00304197" w:rsidTr="0045515D">
        <w:trPr>
          <w:gridBefore w:val="1"/>
        </w:trPr>
        <w:tc>
          <w:tcPr>
            <w:tcW w:w="3883" w:type="dxa"/>
          </w:tcPr>
          <w:p w:rsidR="00304197" w:rsidRPr="00304197" w:rsidRDefault="00304197" w:rsidP="003041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30419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(выравнивание по ширине</w:t>
            </w:r>
            <w:proofErr w:type="gramEnd"/>
          </w:p>
        </w:tc>
      </w:tr>
      <w:tr w:rsidR="00304197" w:rsidRPr="00304197" w:rsidTr="0045515D">
        <w:trPr>
          <w:gridAfter w:val="1"/>
          <w:wAfter w:w="6221" w:type="dxa"/>
        </w:trPr>
        <w:tc>
          <w:tcPr>
            <w:tcW w:w="2340" w:type="dxa"/>
          </w:tcPr>
          <w:p w:rsidR="00304197" w:rsidRPr="00304197" w:rsidRDefault="00304197" w:rsidP="003041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19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(прописные буквы)</w:t>
            </w:r>
          </w:p>
        </w:tc>
      </w:tr>
    </w:tbl>
    <w:p w:rsidR="00304197" w:rsidRPr="00304197" w:rsidRDefault="00304197" w:rsidP="00304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(3,0 см) &lt;—&gt;</w:t>
      </w:r>
    </w:p>
    <w:p w:rsidR="00304197" w:rsidRPr="00304197" w:rsidRDefault="00304197" w:rsidP="003041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проведения антикоррупционной экспертизы </w:t>
      </w:r>
      <w:proofErr w:type="gram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304197" w:rsidRPr="00304197" w:rsidRDefault="00304197" w:rsidP="00304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 и проектов муниципальных нормативных правовых актов</w:t>
      </w:r>
    </w:p>
    <w:p w:rsidR="00304197" w:rsidRPr="00304197" w:rsidRDefault="00304197" w:rsidP="00304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местного самоуправления муниципального образования </w:t>
      </w:r>
      <w:proofErr w:type="spell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Змеиногорский</w:t>
      </w:r>
      <w:proofErr w:type="spellEnd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согласно приложению.</w:t>
      </w:r>
    </w:p>
    <w:p w:rsidR="00304197" w:rsidRPr="00304197" w:rsidRDefault="00304197" w:rsidP="003041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решение от 17.05.2015 «Об утверждении Порядка</w:t>
      </w:r>
    </w:p>
    <w:p w:rsidR="00304197" w:rsidRPr="00304197" w:rsidRDefault="00304197" w:rsidP="00304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антикоррупционной  экспертизы».</w:t>
      </w:r>
    </w:p>
    <w:p w:rsidR="00304197" w:rsidRPr="00304197" w:rsidRDefault="00304197" w:rsidP="003041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3. ......................................................................................................</w:t>
      </w:r>
    </w:p>
    <w:p w:rsidR="00304197" w:rsidRPr="00304197" w:rsidRDefault="00304197" w:rsidP="00304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сельсовета                                                                                                         И.И. Иванов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04197" w:rsidRPr="00304197" w:rsidTr="0045515D">
        <w:tc>
          <w:tcPr>
            <w:tcW w:w="10368" w:type="dxa"/>
          </w:tcPr>
          <w:p w:rsidR="00304197" w:rsidRPr="00304197" w:rsidRDefault="00304197" w:rsidP="003041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304197">
              <w:rPr>
                <w:rFonts w:ascii="Times New Roman" w:eastAsia="Calibri" w:hAnsi="Times New Roman" w:cs="Times New Roman"/>
                <w:i/>
                <w:lang w:eastAsia="ru-RU"/>
              </w:rPr>
              <w:t>(выравнивание должности по левому краю) (выравнивание инициалов и фамилии по правому краю)</w:t>
            </w:r>
          </w:p>
        </w:tc>
      </w:tr>
    </w:tbl>
    <w:p w:rsidR="00304197" w:rsidRPr="00304197" w:rsidRDefault="00304197" w:rsidP="00304197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304197" w:rsidRPr="00304197" w:rsidRDefault="00304197" w:rsidP="00304197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304197" w:rsidRPr="00304197" w:rsidRDefault="00304197" w:rsidP="00304197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1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31.03.2023</w:t>
      </w: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1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4197" w:rsidRPr="00304197" w:rsidRDefault="00304197" w:rsidP="00304197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(выравнивание по левому краю)</w:t>
      </w:r>
    </w:p>
    <w:p w:rsidR="00304197" w:rsidRPr="00304197" w:rsidRDefault="00304197" w:rsidP="00304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          </w:t>
      </w:r>
    </w:p>
    <w:p w:rsidR="00304197" w:rsidRPr="00304197" w:rsidRDefault="00304197" w:rsidP="003041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(прописные буквы)</w:t>
      </w:r>
    </w:p>
    <w:p w:rsidR="00304197" w:rsidRPr="00304197" w:rsidRDefault="00304197" w:rsidP="003041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антикоррупционной экспертизы </w:t>
      </w:r>
      <w:proofErr w:type="gram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304197" w:rsidRPr="00304197" w:rsidRDefault="00304197" w:rsidP="00304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 и проектов муниципальных нормативных правовых актов</w:t>
      </w:r>
    </w:p>
    <w:p w:rsidR="00304197" w:rsidRPr="00304197" w:rsidRDefault="00304197" w:rsidP="00304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местного самоуправления муниципального образования </w:t>
      </w:r>
      <w:r w:rsidR="00F14F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</w:t>
      </w: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                                                  </w:t>
      </w:r>
    </w:p>
    <w:p w:rsidR="00304197" w:rsidRPr="00304197" w:rsidRDefault="00304197" w:rsidP="00304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304197" w:rsidRPr="00304197" w:rsidRDefault="00304197" w:rsidP="003041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3041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(выравнивание по центру)</w:t>
      </w:r>
    </w:p>
    <w:p w:rsidR="00304197" w:rsidRPr="00304197" w:rsidRDefault="00304197" w:rsidP="00304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положения /</w:t>
      </w:r>
    </w:p>
    <w:p w:rsidR="00304197" w:rsidRPr="00304197" w:rsidRDefault="00304197" w:rsidP="00304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(далее - Порядок)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</w:t>
      </w:r>
      <w:proofErr w:type="gramEnd"/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актов.</w:t>
      </w:r>
    </w:p>
    <w:p w:rsidR="00304197" w:rsidRPr="00304197" w:rsidRDefault="00304197" w:rsidP="00304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1.2. .....................................................................................................</w:t>
      </w:r>
    </w:p>
    <w:p w:rsidR="00304197" w:rsidRPr="00304197" w:rsidRDefault="00304197" w:rsidP="00304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............................................................................................. и т.д. </w:t>
      </w:r>
    </w:p>
    <w:p w:rsidR="00304197" w:rsidRPr="00304197" w:rsidRDefault="00304197" w:rsidP="00304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(Основной текст выравнен по ширине)</w:t>
      </w: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</w:p>
    <w:p w:rsidR="00304197" w:rsidRPr="00304197" w:rsidRDefault="00304197" w:rsidP="00304197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</w:p>
    <w:p w:rsidR="00C011BE" w:rsidRDefault="00C011BE"/>
    <w:sectPr w:rsidR="00C0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97"/>
    <w:rsid w:val="00163A26"/>
    <w:rsid w:val="00164875"/>
    <w:rsid w:val="00304197"/>
    <w:rsid w:val="005A393D"/>
    <w:rsid w:val="005E775C"/>
    <w:rsid w:val="007278CE"/>
    <w:rsid w:val="0073286B"/>
    <w:rsid w:val="007C4E45"/>
    <w:rsid w:val="00A54646"/>
    <w:rsid w:val="00C011BE"/>
    <w:rsid w:val="00F14F6D"/>
    <w:rsid w:val="00F8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30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30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1840EA62A6539E9E29E0D237E2966849ABD8B2C8E36765CDB80F6EE595C2546B0C95E1BBF4EAAx3S8K" TargetMode="External"/><Relationship Id="rId13" Type="http://schemas.openxmlformats.org/officeDocument/2006/relationships/hyperlink" Target="consultantplus://offline/ref=B1B1840EA62A6539E9E29E0D237E2966849ABD8B2C8E36765CDB80F6EEx5S9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907012F266E082C1E06CB925137BD5081F54590D08207E338B687E639F693F45724723734E3CF01CC467o2N2K" TargetMode="External"/><Relationship Id="rId12" Type="http://schemas.openxmlformats.org/officeDocument/2006/relationships/hyperlink" Target="consultantplus://offline/ref=B1B1840EA62A6539E9E29E0D237E2966849ABD8B2C8E36765CDB80F6EE595C2546B0C95E1BBF48AFx3S6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B1840EA62A6539E9E280003512776A8397E5842B8C3C240284DBABB950567201FF901C5FB24AAD3F850FxBS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907012F266E082C1E06CB925137BD5081F54590D0F217F3A8B687E639F693Fo4N5K" TargetMode="External"/><Relationship Id="rId11" Type="http://schemas.openxmlformats.org/officeDocument/2006/relationships/hyperlink" Target="consultantplus://offline/ref=B1B1840EA62A6539E9E280003512776A8397E5842B8C3C240284DBABB950567201FF901C5FB24AAD3F850FxBSAK" TargetMode="External"/><Relationship Id="rId5" Type="http://schemas.openxmlformats.org/officeDocument/2006/relationships/hyperlink" Target="consultantplus://offline/ref=51907012F266E082C1E072B4337F25D90F120C560A0A2A2F67D4332334966368023D1E61374338F7o1NBK" TargetMode="External"/><Relationship Id="rId15" Type="http://schemas.openxmlformats.org/officeDocument/2006/relationships/hyperlink" Target="consultantplus://offline/ref=B1B1840EA62A6539E9E280003512776A8397E5842B8C3C240284DBABB950567201FF901C5FB24AAD3F850FxBSAK" TargetMode="External"/><Relationship Id="rId10" Type="http://schemas.openxmlformats.org/officeDocument/2006/relationships/hyperlink" Target="consultantplus://offline/ref=B1B1840EA62A6539E9E280003512776A8397E5842B8B3D260184DBABB9505672x0S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B1840EA62A6539E9E280003512776A8397E5842B8B3D260184DBABB9505672x0S1K" TargetMode="External"/><Relationship Id="rId14" Type="http://schemas.openxmlformats.org/officeDocument/2006/relationships/hyperlink" Target="consultantplus://offline/ref=B1B1840EA62A6539E9E280003512776A8397E5842B8B38210784DBABB9505672x0S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4425</Words>
  <Characters>25224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2023-04-03T04:43:00Z</cp:lastPrinted>
  <dcterms:created xsi:type="dcterms:W3CDTF">2023-03-20T12:07:00Z</dcterms:created>
  <dcterms:modified xsi:type="dcterms:W3CDTF">2023-04-03T04:46:00Z</dcterms:modified>
</cp:coreProperties>
</file>