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66" w:rsidRPr="006726D6" w:rsidRDefault="00F30B66" w:rsidP="00F30B66">
      <w:pPr>
        <w:rPr>
          <w:rFonts w:ascii="Arial" w:hAnsi="Arial" w:cs="Arial"/>
        </w:rPr>
      </w:pPr>
    </w:p>
    <w:p w:rsidR="00F30B66" w:rsidRPr="006726D6" w:rsidRDefault="00F30B66" w:rsidP="00F30B66">
      <w:pPr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                                                   Российская  Федерация              </w:t>
      </w:r>
    </w:p>
    <w:p w:rsidR="00F30B66" w:rsidRPr="006726D6" w:rsidRDefault="00F30B66" w:rsidP="00F30B66">
      <w:pPr>
        <w:jc w:val="center"/>
        <w:rPr>
          <w:rFonts w:ascii="Arial" w:hAnsi="Arial" w:cs="Arial"/>
        </w:rPr>
      </w:pPr>
    </w:p>
    <w:p w:rsidR="00F30B66" w:rsidRPr="006726D6" w:rsidRDefault="00F30B66" w:rsidP="00F30B66">
      <w:pPr>
        <w:jc w:val="center"/>
        <w:rPr>
          <w:rFonts w:ascii="Arial" w:hAnsi="Arial" w:cs="Arial"/>
        </w:rPr>
      </w:pPr>
      <w:r w:rsidRPr="006726D6">
        <w:rPr>
          <w:rFonts w:ascii="Arial" w:hAnsi="Arial" w:cs="Arial"/>
        </w:rPr>
        <w:t>Совет  депутатов  Октябрьского  сельсовета</w:t>
      </w:r>
    </w:p>
    <w:p w:rsidR="00F30B66" w:rsidRPr="006726D6" w:rsidRDefault="00F30B66" w:rsidP="00F30B66">
      <w:pPr>
        <w:jc w:val="center"/>
        <w:rPr>
          <w:rFonts w:ascii="Arial" w:hAnsi="Arial" w:cs="Arial"/>
        </w:rPr>
      </w:pPr>
      <w:proofErr w:type="spellStart"/>
      <w:r w:rsidRPr="006726D6">
        <w:rPr>
          <w:rFonts w:ascii="Arial" w:hAnsi="Arial" w:cs="Arial"/>
        </w:rPr>
        <w:t>Змеиногорского</w:t>
      </w:r>
      <w:proofErr w:type="spellEnd"/>
      <w:r w:rsidRPr="006726D6">
        <w:rPr>
          <w:rFonts w:ascii="Arial" w:hAnsi="Arial" w:cs="Arial"/>
        </w:rPr>
        <w:t xml:space="preserve">  района   Алтайского  края</w:t>
      </w:r>
    </w:p>
    <w:p w:rsidR="00F30B66" w:rsidRPr="006726D6" w:rsidRDefault="00F30B66" w:rsidP="00F30B66">
      <w:pPr>
        <w:jc w:val="center"/>
        <w:rPr>
          <w:rFonts w:ascii="Arial" w:hAnsi="Arial" w:cs="Arial"/>
        </w:rPr>
      </w:pPr>
    </w:p>
    <w:p w:rsidR="00F30B66" w:rsidRPr="006726D6" w:rsidRDefault="00F30B66" w:rsidP="00F30B66">
      <w:pPr>
        <w:jc w:val="center"/>
        <w:rPr>
          <w:rFonts w:ascii="Arial" w:hAnsi="Arial" w:cs="Arial"/>
        </w:rPr>
      </w:pPr>
      <w:proofErr w:type="gramStart"/>
      <w:r w:rsidRPr="006726D6">
        <w:rPr>
          <w:rFonts w:ascii="Arial" w:hAnsi="Arial" w:cs="Arial"/>
        </w:rPr>
        <w:t>Р</w:t>
      </w:r>
      <w:proofErr w:type="gramEnd"/>
      <w:r w:rsidRPr="006726D6">
        <w:rPr>
          <w:rFonts w:ascii="Arial" w:hAnsi="Arial" w:cs="Arial"/>
        </w:rPr>
        <w:t xml:space="preserve"> Е Ш Е Н И Е</w:t>
      </w:r>
    </w:p>
    <w:p w:rsidR="00F30B66" w:rsidRPr="006726D6" w:rsidRDefault="00F30B66" w:rsidP="00F30B66">
      <w:pPr>
        <w:jc w:val="center"/>
        <w:rPr>
          <w:rFonts w:ascii="Arial" w:hAnsi="Arial" w:cs="Arial"/>
        </w:rPr>
      </w:pPr>
    </w:p>
    <w:p w:rsidR="00F30B66" w:rsidRPr="006726D6" w:rsidRDefault="00F30B66" w:rsidP="00F30B66">
      <w:pPr>
        <w:rPr>
          <w:rFonts w:ascii="Arial" w:hAnsi="Arial" w:cs="Arial"/>
        </w:rPr>
      </w:pPr>
      <w:r w:rsidRPr="006726D6">
        <w:rPr>
          <w:rFonts w:ascii="Arial" w:hAnsi="Arial" w:cs="Arial"/>
        </w:rPr>
        <w:t>15.12.2020</w:t>
      </w:r>
      <w:r w:rsidRPr="006726D6">
        <w:rPr>
          <w:rFonts w:ascii="Arial" w:hAnsi="Arial" w:cs="Arial"/>
        </w:rPr>
        <w:tab/>
        <w:t xml:space="preserve">             </w:t>
      </w:r>
      <w:r w:rsidR="006726D6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Pr="006726D6">
        <w:rPr>
          <w:rFonts w:ascii="Arial" w:hAnsi="Arial" w:cs="Arial"/>
        </w:rPr>
        <w:t xml:space="preserve"> № 24                                               </w:t>
      </w:r>
      <w:proofErr w:type="spellStart"/>
      <w:r w:rsidRPr="006726D6">
        <w:rPr>
          <w:rFonts w:ascii="Arial" w:hAnsi="Arial" w:cs="Arial"/>
        </w:rPr>
        <w:t>п</w:t>
      </w:r>
      <w:proofErr w:type="gramStart"/>
      <w:r w:rsidRPr="006726D6">
        <w:rPr>
          <w:rFonts w:ascii="Arial" w:hAnsi="Arial" w:cs="Arial"/>
        </w:rPr>
        <w:t>.О</w:t>
      </w:r>
      <w:proofErr w:type="gramEnd"/>
      <w:r w:rsidRPr="006726D6">
        <w:rPr>
          <w:rFonts w:ascii="Arial" w:hAnsi="Arial" w:cs="Arial"/>
        </w:rPr>
        <w:t>ктябрьский</w:t>
      </w:r>
      <w:proofErr w:type="spellEnd"/>
    </w:p>
    <w:p w:rsidR="00F30B66" w:rsidRPr="006726D6" w:rsidRDefault="00F30B66" w:rsidP="00F30B66">
      <w:pPr>
        <w:pStyle w:val="p37"/>
        <w:ind w:right="5035"/>
        <w:rPr>
          <w:rStyle w:val="s2"/>
          <w:rFonts w:ascii="Arial" w:hAnsi="Arial" w:cs="Arial"/>
        </w:rPr>
      </w:pPr>
      <w:r w:rsidRPr="006726D6">
        <w:rPr>
          <w:rStyle w:val="s2"/>
          <w:rFonts w:ascii="Arial" w:hAnsi="Arial" w:cs="Arial"/>
        </w:rPr>
        <w:t xml:space="preserve">О внесении изменений в решение Совета депутатов Октябрьского  сельсовета </w:t>
      </w:r>
      <w:proofErr w:type="spellStart"/>
      <w:r w:rsidRPr="006726D6">
        <w:rPr>
          <w:rStyle w:val="s2"/>
          <w:rFonts w:ascii="Arial" w:hAnsi="Arial" w:cs="Arial"/>
        </w:rPr>
        <w:t>Змеиногорского</w:t>
      </w:r>
      <w:proofErr w:type="spellEnd"/>
      <w:r w:rsidRPr="006726D6">
        <w:rPr>
          <w:rStyle w:val="s2"/>
          <w:rFonts w:ascii="Arial" w:hAnsi="Arial" w:cs="Arial"/>
        </w:rPr>
        <w:t xml:space="preserve"> района Алтайского края  </w:t>
      </w:r>
      <w:r w:rsidRPr="006726D6">
        <w:rPr>
          <w:rFonts w:ascii="Arial" w:hAnsi="Arial" w:cs="Arial"/>
        </w:rPr>
        <w:t xml:space="preserve">от 26.06.2020 № 7 «Об утверждении Правил благоустройства на территории Октябрьского сельсовета </w:t>
      </w:r>
      <w:proofErr w:type="spellStart"/>
      <w:r w:rsidRPr="006726D6">
        <w:rPr>
          <w:rFonts w:ascii="Arial" w:hAnsi="Arial" w:cs="Arial"/>
        </w:rPr>
        <w:t>Змеиногорского</w:t>
      </w:r>
      <w:proofErr w:type="spellEnd"/>
      <w:r w:rsidRPr="006726D6">
        <w:rPr>
          <w:rFonts w:ascii="Arial" w:hAnsi="Arial" w:cs="Arial"/>
        </w:rPr>
        <w:t xml:space="preserve"> района Алтайского края»</w:t>
      </w:r>
    </w:p>
    <w:p w:rsidR="00F30B66" w:rsidRPr="006726D6" w:rsidRDefault="00F30B66" w:rsidP="00F30B66">
      <w:pPr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                       В соответствии с ч. 2 ст.45.1 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12.11.2016 № 1156 «Об обращении с твёрдыми коммунальными отходами»  Совет депутатов Октябрьского сельсовета РЕШИЛ:</w:t>
      </w:r>
    </w:p>
    <w:p w:rsidR="00F30B66" w:rsidRPr="006726D6" w:rsidRDefault="00F30B66" w:rsidP="00F30B66">
      <w:pPr>
        <w:rPr>
          <w:rFonts w:ascii="Arial" w:hAnsi="Arial" w:cs="Arial"/>
        </w:rPr>
      </w:pPr>
    </w:p>
    <w:p w:rsidR="00F30B66" w:rsidRPr="006726D6" w:rsidRDefault="00F30B66" w:rsidP="00F30B66">
      <w:pPr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1. Внести в решение Совета депутатов Октябрьского сельсовета </w:t>
      </w:r>
      <w:proofErr w:type="spellStart"/>
      <w:r w:rsidRPr="006726D6">
        <w:rPr>
          <w:rFonts w:ascii="Arial" w:hAnsi="Arial" w:cs="Arial"/>
        </w:rPr>
        <w:t>Змеиногорского</w:t>
      </w:r>
      <w:proofErr w:type="spellEnd"/>
      <w:r w:rsidRPr="006726D6">
        <w:rPr>
          <w:rFonts w:ascii="Arial" w:hAnsi="Arial" w:cs="Arial"/>
        </w:rPr>
        <w:t xml:space="preserve"> района Алтайского края от 26.06.2020 № 7 « Об утверждении Правил благоустройства на территории Октябрьского сельсовета </w:t>
      </w:r>
      <w:proofErr w:type="spellStart"/>
      <w:r w:rsidRPr="006726D6">
        <w:rPr>
          <w:rFonts w:ascii="Arial" w:hAnsi="Arial" w:cs="Arial"/>
        </w:rPr>
        <w:t>Змеиногорского</w:t>
      </w:r>
      <w:proofErr w:type="spellEnd"/>
      <w:r w:rsidRPr="006726D6">
        <w:rPr>
          <w:rFonts w:ascii="Arial" w:hAnsi="Arial" w:cs="Arial"/>
        </w:rPr>
        <w:t xml:space="preserve"> района Алтайского края» следующие изменения:</w:t>
      </w:r>
    </w:p>
    <w:p w:rsidR="00F30B66" w:rsidRPr="006726D6" w:rsidRDefault="00F30B66" w:rsidP="00F30B66">
      <w:pPr>
        <w:ind w:firstLine="709"/>
        <w:jc w:val="both"/>
        <w:rPr>
          <w:rFonts w:ascii="Arial" w:hAnsi="Arial" w:cs="Arial"/>
          <w:b/>
        </w:rPr>
      </w:pPr>
      <w:r w:rsidRPr="006726D6">
        <w:rPr>
          <w:rFonts w:ascii="Arial" w:hAnsi="Arial" w:cs="Arial"/>
          <w:b/>
        </w:rPr>
        <w:t>1.1 исключить пункт 6.3 «Организация сбора твердых коммунальных отходов»</w:t>
      </w:r>
    </w:p>
    <w:p w:rsidR="00F30B66" w:rsidRPr="006726D6" w:rsidRDefault="00F30B66" w:rsidP="00F30B66">
      <w:pPr>
        <w:ind w:firstLine="709"/>
        <w:jc w:val="both"/>
        <w:rPr>
          <w:rFonts w:ascii="Arial" w:hAnsi="Arial" w:cs="Arial"/>
        </w:rPr>
      </w:pPr>
      <w:r w:rsidRPr="006726D6">
        <w:rPr>
          <w:rFonts w:ascii="Arial" w:hAnsi="Arial" w:cs="Arial"/>
          <w:b/>
        </w:rPr>
        <w:t>Подпункты 6.3.1.; 6.3.2; 6.3.3. отнести к пункту 6.2 «Общие правила к содержанию территорий» со следующей нумерацией</w:t>
      </w:r>
      <w:r w:rsidRPr="006726D6">
        <w:rPr>
          <w:rFonts w:ascii="Arial" w:hAnsi="Arial" w:cs="Arial"/>
        </w:rPr>
        <w:t>:</w:t>
      </w:r>
      <w:r w:rsidRPr="006726D6">
        <w:rPr>
          <w:rFonts w:ascii="Arial" w:hAnsi="Arial" w:cs="Arial"/>
        </w:rPr>
        <w:tab/>
      </w:r>
    </w:p>
    <w:p w:rsidR="00F30B66" w:rsidRPr="006726D6" w:rsidRDefault="00F30B66" w:rsidP="00F30B66">
      <w:pPr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6.2.11   Сбор   и   временное   хранение   отходов   производства   промышленных  предприятий,       образующихся         в    результате      хозяйственной        деятельности,  осуществляется  силами  этих  предприятий  в  специально  оборудованных  для  этих  целей местах в соответствии с законодательством Российской Федерации. </w:t>
      </w:r>
    </w:p>
    <w:p w:rsidR="00F30B66" w:rsidRPr="006726D6" w:rsidRDefault="00F30B66" w:rsidP="00F30B66">
      <w:pPr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6.2.12Складирование  отходов  на  территории  предприятия  вне  специально  отведенных  мест  и  превышение  лимитов  на  их  размещение,  а  также  временное складирование  растительного  и  иного  грунта  осуществляется  в  соответствии  с  законодательством Российской Федерации. </w:t>
      </w:r>
    </w:p>
    <w:p w:rsidR="00F30B66" w:rsidRPr="006726D6" w:rsidRDefault="00F30B66" w:rsidP="00F30B66">
      <w:pPr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6.3.13. Переполнение контейнеров мусором не допускается </w:t>
      </w:r>
    </w:p>
    <w:p w:rsidR="00F30B66" w:rsidRPr="006726D6" w:rsidRDefault="00F30B66" w:rsidP="00F30B66">
      <w:pPr>
        <w:ind w:firstLine="709"/>
        <w:jc w:val="both"/>
        <w:rPr>
          <w:rFonts w:ascii="Arial" w:hAnsi="Arial" w:cs="Arial"/>
          <w:b/>
        </w:rPr>
      </w:pPr>
      <w:r w:rsidRPr="006726D6">
        <w:rPr>
          <w:rFonts w:ascii="Arial" w:hAnsi="Arial" w:cs="Arial"/>
          <w:b/>
        </w:rPr>
        <w:t>1.2 исключить пункт</w:t>
      </w:r>
      <w:r w:rsidRPr="006726D6">
        <w:rPr>
          <w:rFonts w:ascii="Arial" w:hAnsi="Arial" w:cs="Arial"/>
          <w:b/>
          <w:bCs/>
        </w:rPr>
        <w:t xml:space="preserve"> 6.4. Вывоз твердых коммунальных отходов  </w:t>
      </w:r>
    </w:p>
    <w:p w:rsidR="00F30B66" w:rsidRPr="006726D6" w:rsidRDefault="00F30B66" w:rsidP="00F30B66">
      <w:pPr>
        <w:ind w:firstLine="709"/>
        <w:jc w:val="both"/>
        <w:rPr>
          <w:rFonts w:ascii="Arial" w:hAnsi="Arial" w:cs="Arial"/>
        </w:rPr>
      </w:pPr>
      <w:r w:rsidRPr="006726D6">
        <w:rPr>
          <w:rFonts w:ascii="Arial" w:hAnsi="Arial" w:cs="Arial"/>
          <w:b/>
        </w:rPr>
        <w:t>Подпункты 6.4.1.; 6.4.2; 6.4.3; 6.4.4; 6.4.5; 6.4.6; 6.4.7; 6.4.8; 6.4.9 отнести к пункту 6.2 « Общие правила к содержанию территорий» со следующей нумерацией</w:t>
      </w:r>
      <w:r w:rsidRPr="006726D6">
        <w:rPr>
          <w:rFonts w:ascii="Arial" w:hAnsi="Arial" w:cs="Arial"/>
        </w:rPr>
        <w:t>:</w:t>
      </w:r>
    </w:p>
    <w:p w:rsidR="00F30B66" w:rsidRPr="006726D6" w:rsidRDefault="00F30B66" w:rsidP="00F30B66">
      <w:pPr>
        <w:ind w:firstLine="709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-  6.2.14</w:t>
      </w:r>
      <w:proofErr w:type="gramStart"/>
      <w:r w:rsidRPr="006726D6">
        <w:rPr>
          <w:rFonts w:ascii="Arial" w:hAnsi="Arial" w:cs="Arial"/>
        </w:rPr>
        <w:t xml:space="preserve"> В</w:t>
      </w:r>
      <w:proofErr w:type="gramEnd"/>
      <w:r w:rsidRPr="006726D6">
        <w:rPr>
          <w:rFonts w:ascii="Arial" w:hAnsi="Arial" w:cs="Arial"/>
        </w:rPr>
        <w:t xml:space="preserve"> соответствии  с договором на оказание услуг по обращению с твердыми     коммунальными отходами в  местах сбора и накопления  твердых коммунальных отходов      складирование твердых </w:t>
      </w:r>
      <w:r w:rsidRPr="006726D6">
        <w:rPr>
          <w:rFonts w:ascii="Arial" w:hAnsi="Arial" w:cs="Arial"/>
        </w:rPr>
        <w:lastRenderedPageBreak/>
        <w:t>коммунальных  отходов   осуществляется     собственником         твердых коммунальных отходов или  уполномоченным им  лицом, заключившим или    обязанного заключить со специализированной организацией договор на оказание услуг по  обращению с твердыми коммунальными отходами (далее – потребитель) следующими способами: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       а) в контейнеры, расположенные на контейнерных площадках;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       б) баки (контейнеры), установленные в границах участка собственника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6.2.15</w:t>
      </w:r>
      <w:proofErr w:type="gramStart"/>
      <w:r w:rsidRPr="006726D6">
        <w:rPr>
          <w:rFonts w:ascii="Arial" w:hAnsi="Arial" w:cs="Arial"/>
        </w:rPr>
        <w:t>  П</w:t>
      </w:r>
      <w:proofErr w:type="gramEnd"/>
      <w:r w:rsidRPr="006726D6">
        <w:rPr>
          <w:rFonts w:ascii="Arial" w:hAnsi="Arial" w:cs="Arial"/>
        </w:rPr>
        <w:t>ри  временном  хранении  отходов  в  дворовых  сборниках  должна  быть  исключена  возможность  их  загнивания  и  разложения.  Поэтому  срок  хранения  в  холодное время года (при температуре  -5 град. и ниже) должен быть не более трех  суток, в теплое время (при плюсовой температуре - свыше +5 град.) не более одних  суток (ежедневный вывоз). 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6.2.16.  Для    сбора   твердых коммунальных отходов    следует    применять     в  благоустроенном   жилищном   фонде  стандартные   металлические   контейнеры.   В  домовладениях, не имеющих площадок, допускается применять деревянные  или  металлические сборники.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6.2.17 Площадки для установки контейнеров должны быть удалены от жилых  домов, детских  учреждений, спортивных площадок и от мест отдыха населения на  расстояние  не  менее  20  м,  но  не  более  100  м.  Размер  площадок  должен  быть  рассчитан на установку необходимого числа контейнеров, но не более 5.  В   исключительных   случаях,   в   районах   сложившейся   застройки,   где   </w:t>
      </w:r>
      <w:proofErr w:type="gramStart"/>
      <w:r w:rsidRPr="006726D6">
        <w:rPr>
          <w:rFonts w:ascii="Arial" w:hAnsi="Arial" w:cs="Arial"/>
        </w:rPr>
        <w:t>нет  возможности  соблюдения  установленных  разрывов  от  мест  временного  хранения  отходов эти расстояния  устанавливаются</w:t>
      </w:r>
      <w:proofErr w:type="gramEnd"/>
      <w:r w:rsidRPr="006726D6">
        <w:rPr>
          <w:rFonts w:ascii="Arial" w:hAnsi="Arial" w:cs="Arial"/>
        </w:rPr>
        <w:t xml:space="preserve"> комиссионно (с  участием представителей  администрации поселения, уличного комитета и СЭС). </w:t>
      </w:r>
    </w:p>
    <w:p w:rsidR="00F30B66" w:rsidRPr="006726D6" w:rsidRDefault="00F30B66" w:rsidP="00F30B66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Размещение  мест  сбора  твердых  коммунальных  отходов,  особенно  на  жилой  территории,     необходимо     согласовать     с   органом    местного     самоуправления поселения.  На территории частных домовладений места расположения мусоросборников,  дворовых туалетов и выгребных ям должны определяться самими домовладельцами, в границах территории земельного участка, разрыв может быть сокращен до 8 -  10 метров. 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 6.2.18  Выбор  вторичного  сырья  (текстиль,  банки,  бутылки,  другие  предметы)  из сборников отходов, а также из </w:t>
      </w:r>
      <w:proofErr w:type="spellStart"/>
      <w:r w:rsidRPr="006726D6">
        <w:rPr>
          <w:rFonts w:ascii="Arial" w:hAnsi="Arial" w:cs="Arial"/>
        </w:rPr>
        <w:t>мусоровозного</w:t>
      </w:r>
      <w:proofErr w:type="spellEnd"/>
      <w:r w:rsidRPr="006726D6">
        <w:rPr>
          <w:rFonts w:ascii="Arial" w:hAnsi="Arial" w:cs="Arial"/>
        </w:rPr>
        <w:t xml:space="preserve"> транспорта не допускается.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 6.2.19Уборку   мусора,   просыпавшегося   при   выгрузке   из   контейнеров   в  мусоровоз или    загрузке бункера,  производят работники организации,  осуществляющей вывоз мусора.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6.2.20 Контейнеры размещаются (устанавливаются) на специально оборудованных  площадках. Места размещения  и  тип  ограждения  определяются  администрацией  поселения по заявкам управляющих организаций, ТСЖ и коммунальных служб, согласованным </w:t>
      </w:r>
      <w:r w:rsidRPr="006726D6">
        <w:rPr>
          <w:rFonts w:ascii="Arial" w:hAnsi="Arial" w:cs="Arial"/>
        </w:rPr>
        <w:lastRenderedPageBreak/>
        <w:t xml:space="preserve">в установленном порядке. </w:t>
      </w:r>
      <w:r w:rsidRPr="006726D6">
        <w:rPr>
          <w:rFonts w:ascii="Arial" w:hAnsi="Arial" w:cs="Arial"/>
          <w:b/>
          <w:bCs/>
        </w:rPr>
        <w:t>Запрещается устанавливать контейнеры на проезжей части, тротуарах, газонах  и в проходных арках домов</w:t>
      </w:r>
      <w:r w:rsidRPr="006726D6">
        <w:rPr>
          <w:rFonts w:ascii="Arial" w:hAnsi="Arial" w:cs="Arial"/>
        </w:rPr>
        <w:t>.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 6.2.21  Контейнеры     должны     быть    в  технически     исправном     состоянии, покрашены.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6.2.22</w:t>
      </w:r>
      <w:proofErr w:type="gramStart"/>
      <w:r w:rsidRPr="006726D6">
        <w:rPr>
          <w:rFonts w:ascii="Arial" w:hAnsi="Arial" w:cs="Arial"/>
        </w:rPr>
        <w:t>  Н</w:t>
      </w:r>
      <w:proofErr w:type="gramEnd"/>
      <w:r w:rsidRPr="006726D6">
        <w:rPr>
          <w:rFonts w:ascii="Arial" w:hAnsi="Arial" w:cs="Arial"/>
        </w:rPr>
        <w:t>а   автовокзале,   рынках, в  парках,  зонах отдыха,  учреждениях  образования, здравоохранения и  других местах массового посещения, на  улицах,  у  каждого подъезда жилых домов, на остановках пассажирского транспорта, у входа в торговые  объекты  должны  быть  установлены  урны.  Урны  устанавливаются  на  расстоянии  50  м  одна  от  другой  на  улицах,  рынках,  и  в  других  местах  массового  посещения   населения,   на   остальных   улицах,   во   дворах,   парках   и   на   других  территориях – на расстоянии до 100 м. На остановках пассажирского транспорта и у  входов в торговые объекты – в количестве не менее двух. </w:t>
      </w:r>
    </w:p>
    <w:p w:rsidR="00F30B66" w:rsidRPr="006726D6" w:rsidRDefault="00F30B66" w:rsidP="00F30B6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726D6">
        <w:rPr>
          <w:rFonts w:ascii="Arial" w:hAnsi="Arial" w:cs="Arial"/>
        </w:rPr>
        <w:t>Очистка урн производится собственником (правообладателем) помещения или  уполномоченным  им  лицом,  по  мере  их  заполнения, но  не  реже  двух  раз  в </w:t>
      </w:r>
      <w:proofErr w:type="spellStart"/>
      <w:r w:rsidRPr="006726D6">
        <w:rPr>
          <w:rFonts w:ascii="Arial" w:hAnsi="Arial" w:cs="Arial"/>
        </w:rPr>
        <w:t>деньМойка</w:t>
      </w:r>
      <w:proofErr w:type="spellEnd"/>
      <w:r w:rsidRPr="006726D6">
        <w:rPr>
          <w:rFonts w:ascii="Arial" w:hAnsi="Arial" w:cs="Arial"/>
        </w:rPr>
        <w:t>  урн  производится  по  мере  загрязнения,  но  не  реже  одного  раза  в  неделю. Урны,   расположенные   на   остановках   пассажирского   транспорта,   очищаются   и  промываются      организациями,     осуществляющими        уборку    остановок,    а  урны,  установленные у торговых объектов, – торговыми организациями.  Покраска   урн  осуществляется  собственником  (владельцем)  собственником  (правообладателем)  помещения  или  уполномоченным  им  лицом  один  раз  в  год  (апрель),  а  также  по  мере  необходимости  или  по  предписаниям  администрации поселения. </w:t>
      </w:r>
    </w:p>
    <w:p w:rsidR="00F30B66" w:rsidRPr="006726D6" w:rsidRDefault="00F30B66" w:rsidP="00F30B66">
      <w:pPr>
        <w:rPr>
          <w:rFonts w:ascii="Arial" w:hAnsi="Arial" w:cs="Arial"/>
        </w:rPr>
      </w:pPr>
      <w:r w:rsidRPr="006726D6">
        <w:rPr>
          <w:rFonts w:ascii="Arial" w:hAnsi="Arial" w:cs="Arial"/>
        </w:rPr>
        <w:t>2. Обнародовать данное решение  в установленном порядке.</w:t>
      </w:r>
    </w:p>
    <w:p w:rsidR="00F30B66" w:rsidRPr="006726D6" w:rsidRDefault="00F30B66" w:rsidP="00F30B66">
      <w:pPr>
        <w:autoSpaceDE w:val="0"/>
        <w:autoSpaceDN w:val="0"/>
        <w:adjustRightInd w:val="0"/>
        <w:rPr>
          <w:rFonts w:ascii="Arial" w:hAnsi="Arial" w:cs="Arial"/>
        </w:rPr>
      </w:pPr>
    </w:p>
    <w:p w:rsidR="00F30B66" w:rsidRPr="006726D6" w:rsidRDefault="00F30B66" w:rsidP="00F30B66">
      <w:pPr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3.   </w:t>
      </w:r>
      <w:proofErr w:type="gramStart"/>
      <w:r w:rsidRPr="006726D6">
        <w:rPr>
          <w:rFonts w:ascii="Arial" w:hAnsi="Arial" w:cs="Arial"/>
        </w:rPr>
        <w:t>Контроль  за</w:t>
      </w:r>
      <w:proofErr w:type="gramEnd"/>
      <w:r w:rsidRPr="006726D6">
        <w:rPr>
          <w:rFonts w:ascii="Arial" w:hAnsi="Arial" w:cs="Arial"/>
        </w:rPr>
        <w:t xml:space="preserve">  выполнением  настоящего  решения  возложить  на  комиссию  по  вопросам  законности и правопорядка (</w:t>
      </w:r>
      <w:proofErr w:type="spellStart"/>
      <w:r w:rsidRPr="006726D6">
        <w:rPr>
          <w:rFonts w:ascii="Arial" w:hAnsi="Arial" w:cs="Arial"/>
        </w:rPr>
        <w:t>С.А.Иващенко</w:t>
      </w:r>
      <w:proofErr w:type="spellEnd"/>
      <w:r w:rsidRPr="006726D6">
        <w:rPr>
          <w:rFonts w:ascii="Arial" w:hAnsi="Arial" w:cs="Arial"/>
        </w:rPr>
        <w:t>).</w:t>
      </w:r>
    </w:p>
    <w:p w:rsidR="00F30B66" w:rsidRPr="006726D6" w:rsidRDefault="00F30B66" w:rsidP="00F30B66">
      <w:pPr>
        <w:rPr>
          <w:rStyle w:val="s2"/>
          <w:rFonts w:ascii="Arial" w:hAnsi="Arial" w:cs="Arial"/>
        </w:rPr>
      </w:pPr>
    </w:p>
    <w:p w:rsidR="00F30B66" w:rsidRPr="006726D6" w:rsidRDefault="00F30B66" w:rsidP="00F30B66">
      <w:pPr>
        <w:rPr>
          <w:rStyle w:val="s2"/>
          <w:rFonts w:ascii="Arial" w:hAnsi="Arial" w:cs="Arial"/>
        </w:rPr>
      </w:pPr>
    </w:p>
    <w:p w:rsidR="00F30B66" w:rsidRPr="006726D6" w:rsidRDefault="00F30B66" w:rsidP="00F30B66">
      <w:pPr>
        <w:rPr>
          <w:rFonts w:ascii="Arial" w:hAnsi="Arial" w:cs="Arial"/>
        </w:rPr>
      </w:pPr>
      <w:r w:rsidRPr="006726D6">
        <w:rPr>
          <w:rFonts w:ascii="Arial" w:hAnsi="Arial" w:cs="Arial"/>
        </w:rPr>
        <w:t xml:space="preserve">Председатель Совета депутатов                                                        Л.Г. Иващенко                                                                 </w:t>
      </w:r>
    </w:p>
    <w:p w:rsidR="00F30B66" w:rsidRPr="006726D6" w:rsidRDefault="00F30B66" w:rsidP="00F30B66">
      <w:pPr>
        <w:rPr>
          <w:rFonts w:ascii="Arial" w:hAnsi="Arial" w:cs="Arial"/>
        </w:rPr>
      </w:pPr>
    </w:p>
    <w:p w:rsidR="00F30B66" w:rsidRPr="006726D6" w:rsidRDefault="00F30B66" w:rsidP="00F30B66">
      <w:pPr>
        <w:jc w:val="both"/>
        <w:rPr>
          <w:rFonts w:ascii="Arial" w:hAnsi="Arial" w:cs="Arial"/>
        </w:rPr>
      </w:pPr>
    </w:p>
    <w:p w:rsidR="00F30B66" w:rsidRPr="006726D6" w:rsidRDefault="00F30B66" w:rsidP="00F30B66">
      <w:pPr>
        <w:rPr>
          <w:rFonts w:ascii="Arial" w:hAnsi="Arial" w:cs="Arial"/>
        </w:rPr>
      </w:pPr>
    </w:p>
    <w:p w:rsidR="00A705B6" w:rsidRPr="006726D6" w:rsidRDefault="00A705B6" w:rsidP="00A705B6">
      <w:pPr>
        <w:rPr>
          <w:rFonts w:ascii="Arial" w:hAnsi="Arial" w:cs="Arial"/>
        </w:rPr>
      </w:pPr>
    </w:p>
    <w:sectPr w:rsidR="00A705B6" w:rsidRPr="0067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C"/>
    <w:rsid w:val="00117766"/>
    <w:rsid w:val="0056277C"/>
    <w:rsid w:val="005E6912"/>
    <w:rsid w:val="005F4A81"/>
    <w:rsid w:val="006726D6"/>
    <w:rsid w:val="007A4B0E"/>
    <w:rsid w:val="00A04332"/>
    <w:rsid w:val="00A705B6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A705B6"/>
    <w:pPr>
      <w:spacing w:before="100" w:beforeAutospacing="1" w:after="100" w:afterAutospacing="1"/>
    </w:pPr>
  </w:style>
  <w:style w:type="character" w:customStyle="1" w:styleId="s2">
    <w:name w:val="s2"/>
    <w:basedOn w:val="a0"/>
    <w:rsid w:val="00A7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A705B6"/>
    <w:pPr>
      <w:spacing w:before="100" w:beforeAutospacing="1" w:after="100" w:afterAutospacing="1"/>
    </w:pPr>
  </w:style>
  <w:style w:type="character" w:customStyle="1" w:styleId="s2">
    <w:name w:val="s2"/>
    <w:basedOn w:val="a0"/>
    <w:rsid w:val="00A7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2020-12-15T05:24:00Z</cp:lastPrinted>
  <dcterms:created xsi:type="dcterms:W3CDTF">2020-12-11T05:34:00Z</dcterms:created>
  <dcterms:modified xsi:type="dcterms:W3CDTF">2020-12-17T06:20:00Z</dcterms:modified>
</cp:coreProperties>
</file>