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1897" w14:textId="77777777" w:rsidR="00ED4532" w:rsidRPr="00ED4532" w:rsidRDefault="00ED4532" w:rsidP="00ED4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32">
        <w:rPr>
          <w:rFonts w:ascii="Times New Roman" w:hAnsi="Times New Roman" w:cs="Times New Roman"/>
          <w:b/>
          <w:bCs/>
          <w:sz w:val="28"/>
          <w:szCs w:val="28"/>
        </w:rPr>
        <w:t>Совет депутатов Барановского сельсовета Змеиногорского района</w:t>
      </w:r>
    </w:p>
    <w:p w14:paraId="76D62B93" w14:textId="77777777" w:rsidR="00ED4532" w:rsidRPr="00ED4532" w:rsidRDefault="00ED4532" w:rsidP="00ED4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32">
        <w:rPr>
          <w:rFonts w:ascii="Times New Roman" w:hAnsi="Times New Roman" w:cs="Times New Roman"/>
          <w:b/>
          <w:bCs/>
          <w:sz w:val="28"/>
          <w:szCs w:val="28"/>
        </w:rPr>
        <w:t>Алтайского  края</w:t>
      </w:r>
    </w:p>
    <w:p w14:paraId="281C7918" w14:textId="48E33F3A" w:rsidR="00ED4532" w:rsidRDefault="00ED4532" w:rsidP="00ED4532">
      <w:pPr>
        <w:pStyle w:val="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14:paraId="50FD79E6" w14:textId="273A40A0" w:rsidR="00ED4532" w:rsidRDefault="00ED4532" w:rsidP="00ED4532">
      <w:pPr>
        <w:rPr>
          <w:lang w:eastAsia="ru-RU"/>
        </w:rPr>
      </w:pPr>
    </w:p>
    <w:p w14:paraId="00CE0C53" w14:textId="12E1DBB9" w:rsidR="00ED4532" w:rsidRPr="00ED4532" w:rsidRDefault="00F42F34" w:rsidP="00ED4532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24.11.2021</w:t>
      </w:r>
      <w:r w:rsidR="00ED4532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</w:t>
      </w:r>
      <w:r w:rsidR="00ED4532">
        <w:rPr>
          <w:lang w:eastAsia="ru-RU"/>
        </w:rPr>
        <w:t xml:space="preserve">  </w:t>
      </w:r>
      <w:r w:rsidR="00ED4532" w:rsidRPr="00ED453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D45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ED45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с.Барановка</w:t>
      </w:r>
    </w:p>
    <w:p w14:paraId="3E9A01AA" w14:textId="77777777" w:rsidR="00ED4532" w:rsidRPr="0074301A" w:rsidRDefault="00ED4532" w:rsidP="00ED453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37322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Барановского сельсовета Змеиногорского района Алтайского края  от 29.04.2016 № 19 </w:t>
      </w:r>
      <w:r w:rsidRPr="0037322D">
        <w:rPr>
          <w:rFonts w:ascii="Times New Roman" w:hAnsi="Times New Roman" w:cs="Times New Roman"/>
          <w:sz w:val="24"/>
          <w:szCs w:val="24"/>
        </w:rPr>
        <w:t>«</w:t>
      </w:r>
      <w:r w:rsidRPr="0074301A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 в муниципальном образовании Барановский сельсовет 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53EB385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9CA36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11.06.2021 г. № 191-ФЗ «О внесении изменений в отдельные законодательные акты Российской Федерации», п.3 ч.10 ст. 5.1 Градостроительного кодекса РФ, статьей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322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Барановский</w:t>
      </w:r>
      <w:r w:rsidRPr="0037322D"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края,  Совет депутатов РЕШИЛ:</w:t>
      </w:r>
    </w:p>
    <w:p w14:paraId="784F4BBC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Совета депутатов от </w:t>
      </w:r>
      <w:r>
        <w:rPr>
          <w:rFonts w:ascii="Times New Roman" w:hAnsi="Times New Roman" w:cs="Times New Roman"/>
          <w:sz w:val="24"/>
          <w:szCs w:val="24"/>
        </w:rPr>
        <w:t>29.04.2016 №19</w:t>
      </w:r>
      <w:r w:rsidRPr="0037322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Барановский</w:t>
      </w:r>
      <w:r w:rsidRPr="0037322D"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края» следующие </w:t>
      </w:r>
      <w:r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37322D">
        <w:rPr>
          <w:rFonts w:ascii="Times New Roman" w:hAnsi="Times New Roman" w:cs="Times New Roman"/>
          <w:sz w:val="24"/>
          <w:szCs w:val="24"/>
        </w:rPr>
        <w:t>:</w:t>
      </w:r>
    </w:p>
    <w:p w14:paraId="15196E80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b/>
          <w:sz w:val="24"/>
          <w:szCs w:val="24"/>
        </w:rPr>
        <w:t>1.1 Раздел 4 дополнить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14:paraId="0BB0DA14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37322D">
        <w:rPr>
          <w:rFonts w:ascii="Times New Roman" w:hAnsi="Times New Roman" w:cs="Times New Roman"/>
          <w:sz w:val="24"/>
          <w:szCs w:val="24"/>
        </w:rPr>
        <w:t xml:space="preserve"> 4.4. </w:t>
      </w:r>
      <w:r w:rsidRPr="005876EC">
        <w:rPr>
          <w:rFonts w:ascii="Times New Roman" w:hAnsi="Times New Roman" w:cs="Times New Roman"/>
          <w:sz w:val="24"/>
          <w:szCs w:val="24"/>
        </w:rPr>
        <w:t>В период размещения в соответствии с пунктом 2 части 4 и пунктом 2 части 5 статьи</w:t>
      </w:r>
      <w:r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РФ</w:t>
      </w:r>
      <w:r w:rsidRPr="005876EC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</w:t>
      </w:r>
      <w:r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РФ</w:t>
      </w:r>
      <w:r w:rsidRPr="005876EC">
        <w:rPr>
          <w:rFonts w:ascii="Times New Roman" w:hAnsi="Times New Roman" w:cs="Times New Roman"/>
          <w:sz w:val="24"/>
          <w:szCs w:val="24"/>
        </w:rPr>
        <w:t xml:space="preserve"> идентификацию, имеют право вносить предложения и замечания, касающиеся такого проекта</w:t>
      </w:r>
      <w:r w:rsidRPr="0037322D">
        <w:rPr>
          <w:rFonts w:ascii="Times New Roman" w:hAnsi="Times New Roman" w:cs="Times New Roman"/>
          <w:sz w:val="24"/>
          <w:szCs w:val="24"/>
        </w:rPr>
        <w:t>:</w:t>
      </w:r>
    </w:p>
    <w:p w14:paraId="1AAADFE0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285B471A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50C38929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7871C621" w14:textId="77777777" w:rsidR="00ED4532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3FCAD0D5" w14:textId="77777777" w:rsidR="00ED4532" w:rsidRPr="000F09B7" w:rsidRDefault="00ED4532" w:rsidP="00ED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9B7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указанным проектам регулируется в соответствии со ст.5.1 Градостроительного кодекса РФ». </w:t>
      </w:r>
    </w:p>
    <w:p w14:paraId="62BA4422" w14:textId="77777777" w:rsidR="00ED4532" w:rsidRPr="000F09B7" w:rsidRDefault="00ED4532" w:rsidP="00ED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9B7">
        <w:rPr>
          <w:rFonts w:ascii="Times New Roman" w:hAnsi="Times New Roman" w:cs="Times New Roman"/>
          <w:b/>
          <w:sz w:val="24"/>
          <w:szCs w:val="24"/>
        </w:rPr>
        <w:t>1.2. Пункт 4.1 Раздела 4 дополнить абзацем следующего содержания:</w:t>
      </w:r>
    </w:p>
    <w:p w14:paraId="1ED4B481" w14:textId="39A50AA4" w:rsidR="00ED4532" w:rsidRDefault="00ED4532" w:rsidP="00ED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9B7">
        <w:rPr>
          <w:rFonts w:ascii="Times New Roman" w:hAnsi="Times New Roman" w:cs="Times New Roman"/>
          <w:sz w:val="24"/>
          <w:szCs w:val="24"/>
        </w:rPr>
        <w:t xml:space="preserve">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правового акта посредством официального сайта Администрации Змеиногорского района Алтайского края. </w:t>
      </w:r>
      <w:r w:rsidR="00CE0C3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F09B7">
        <w:rPr>
          <w:rFonts w:ascii="Times New Roman" w:hAnsi="Times New Roman" w:cs="Times New Roman"/>
          <w:sz w:val="24"/>
          <w:szCs w:val="24"/>
        </w:rPr>
        <w:t xml:space="preserve"> публичных слушаний, включая мотивированное обоснование принятых решений, размещаются на официальном сайте Администрации Змеиногорского района Алтайского края. Для указанных целей может использоваться федеральная государственная информационная система «Единый портал государственных и </w:t>
      </w:r>
      <w:r w:rsidRPr="000F09B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 порядок использования которой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9B7">
        <w:rPr>
          <w:rFonts w:ascii="Times New Roman" w:hAnsi="Times New Roman" w:cs="Times New Roman"/>
          <w:sz w:val="24"/>
          <w:szCs w:val="24"/>
        </w:rPr>
        <w:t>.</w:t>
      </w:r>
    </w:p>
    <w:p w14:paraId="611D7EC5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22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14:paraId="43953777" w14:textId="77777777" w:rsidR="00ED4532" w:rsidRPr="0037322D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22D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порядке.</w:t>
      </w:r>
    </w:p>
    <w:p w14:paraId="4E7D9949" w14:textId="77777777" w:rsidR="00ED4532" w:rsidRDefault="00ED4532" w:rsidP="00ED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632E" w14:textId="77777777" w:rsidR="00ED4532" w:rsidRPr="00C67001" w:rsidRDefault="00ED4532" w:rsidP="00ED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FB77F" w14:textId="77777777" w:rsidR="00ED4532" w:rsidRDefault="00ED4532" w:rsidP="00ED4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О.В.Кленова</w:t>
      </w:r>
    </w:p>
    <w:p w14:paraId="1EEF3195" w14:textId="77777777" w:rsidR="009B4157" w:rsidRDefault="009B4157"/>
    <w:sectPr w:rsidR="009B4157" w:rsidSect="00A32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32"/>
    <w:rsid w:val="009B4157"/>
    <w:rsid w:val="00CE0C3C"/>
    <w:rsid w:val="00ED4532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0391"/>
  <w15:chartTrackingRefBased/>
  <w15:docId w15:val="{7A01F8AC-6132-458D-844E-860CFF5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532"/>
    <w:pPr>
      <w:spacing w:after="200" w:line="276" w:lineRule="auto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qFormat/>
    <w:rsid w:val="00ED45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453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2021-11-16T08:34:00Z</dcterms:created>
  <dcterms:modified xsi:type="dcterms:W3CDTF">2021-12-01T01:15:00Z</dcterms:modified>
</cp:coreProperties>
</file>